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88" w:lineRule="auto"/>
        <w:jc w:val="center"/>
        <w:rPr>
          <w:rFonts w:eastAsia="黑体" w:cs="方正公文小标宋"/>
          <w:kern w:val="0"/>
          <w:sz w:val="36"/>
          <w:szCs w:val="36"/>
        </w:rPr>
      </w:pPr>
      <w:r>
        <w:rPr>
          <w:rFonts w:hint="eastAsia" w:eastAsia="黑体" w:cs="宋体"/>
          <w:sz w:val="36"/>
          <w:szCs w:val="36"/>
        </w:rPr>
        <w:t>“深海技术产业促进专项”</w:t>
      </w:r>
      <w:r>
        <w:rPr>
          <w:rFonts w:eastAsia="黑体" w:cs="方正公文小标宋"/>
          <w:kern w:val="0"/>
          <w:sz w:val="36"/>
          <w:szCs w:val="36"/>
        </w:rPr>
        <w:t>2022</w:t>
      </w:r>
      <w:r>
        <w:rPr>
          <w:rFonts w:hint="eastAsia" w:eastAsia="黑体" w:cs="方正公文小标宋"/>
          <w:kern w:val="0"/>
          <w:sz w:val="36"/>
          <w:szCs w:val="36"/>
        </w:rPr>
        <w:t>年度</w:t>
      </w:r>
    </w:p>
    <w:p>
      <w:pPr>
        <w:autoSpaceDE w:val="0"/>
        <w:autoSpaceDN w:val="0"/>
        <w:adjustRightInd w:val="0"/>
        <w:snapToGrid w:val="0"/>
        <w:spacing w:line="288" w:lineRule="auto"/>
        <w:jc w:val="center"/>
        <w:rPr>
          <w:rFonts w:eastAsia="黑体" w:cs="宋体"/>
          <w:sz w:val="44"/>
          <w:szCs w:val="44"/>
        </w:rPr>
      </w:pPr>
      <w:r>
        <w:rPr>
          <w:rFonts w:hint="eastAsia" w:eastAsia="黑体" w:cs="宋体"/>
          <w:sz w:val="36"/>
          <w:szCs w:val="36"/>
        </w:rPr>
        <w:t>项目</w:t>
      </w:r>
      <w:r>
        <w:rPr>
          <w:rFonts w:hint="eastAsia" w:eastAsia="黑体" w:cs="方正公文小标宋"/>
          <w:kern w:val="0"/>
          <w:sz w:val="36"/>
          <w:szCs w:val="36"/>
        </w:rPr>
        <w:t>申报指南</w:t>
      </w:r>
    </w:p>
    <w:p>
      <w:pPr>
        <w:snapToGrid w:val="0"/>
        <w:spacing w:line="360" w:lineRule="auto"/>
        <w:ind w:firstLine="640" w:firstLineChars="200"/>
        <w:contextualSpacing/>
        <w:rPr>
          <w:rFonts w:eastAsia="仿宋_GB2312" w:cs="楷体_GB2312"/>
          <w:sz w:val="32"/>
          <w:szCs w:val="32"/>
        </w:rPr>
      </w:pPr>
    </w:p>
    <w:p>
      <w:pPr>
        <w:snapToGrid w:val="0"/>
        <w:spacing w:line="360" w:lineRule="auto"/>
        <w:ind w:firstLine="640" w:firstLineChars="200"/>
        <w:contextualSpacing/>
        <w:rPr>
          <w:rFonts w:eastAsia="仿宋_GB2312" w:cs="楷体_GB2312"/>
          <w:sz w:val="32"/>
          <w:szCs w:val="32"/>
        </w:rPr>
      </w:pPr>
      <w:r>
        <w:rPr>
          <w:rFonts w:hint="eastAsia" w:eastAsia="仿宋_GB2312" w:cs="楷体_GB2312"/>
          <w:sz w:val="32"/>
          <w:szCs w:val="32"/>
        </w:rPr>
        <w:t>为贯彻加快海洋强国建设国家战略，落实海南省“陆海空”科技创新和产业发展布局，以及海南省委省政府关于在</w:t>
      </w:r>
      <w:r>
        <w:rPr>
          <w:rFonts w:eastAsia="仿宋_GB2312" w:cs="楷体_GB2312"/>
          <w:sz w:val="32"/>
          <w:szCs w:val="32"/>
        </w:rPr>
        <w:t>崖州湾</w:t>
      </w:r>
      <w:r>
        <w:rPr>
          <w:rFonts w:hint="eastAsia" w:eastAsia="仿宋_GB2312" w:cs="楷体_GB2312"/>
          <w:sz w:val="32"/>
          <w:szCs w:val="32"/>
          <w:lang w:eastAsia="zh-CN"/>
        </w:rPr>
        <w:t>科技城</w:t>
      </w:r>
      <w:r>
        <w:rPr>
          <w:rFonts w:eastAsia="仿宋_GB2312" w:cs="楷体_GB2312"/>
          <w:sz w:val="32"/>
          <w:szCs w:val="32"/>
        </w:rPr>
        <w:t>建成面向全球市场的深海战略性新兴产业集群</w:t>
      </w:r>
      <w:r>
        <w:rPr>
          <w:rFonts w:hint="eastAsia" w:eastAsia="仿宋_GB2312" w:cs="楷体_GB2312"/>
          <w:sz w:val="32"/>
          <w:szCs w:val="32"/>
        </w:rPr>
        <w:t>的重要指示，海南省深海技术创新中心（以下简称“深海创新中心”）依据《海南省深海技术创新中心章程》和《海南省深海技术创新中心发展规划》，制定了《深海技术产业促进（专项/项目）实施方案（试行）》，根据年度计划和经费预算，发布</w:t>
      </w:r>
      <w:r>
        <w:rPr>
          <w:rFonts w:eastAsia="仿宋_GB2312" w:cs="楷体_GB2312"/>
          <w:sz w:val="32"/>
          <w:szCs w:val="32"/>
        </w:rPr>
        <w:t>2022</w:t>
      </w:r>
      <w:r>
        <w:rPr>
          <w:rFonts w:hint="eastAsia" w:eastAsia="仿宋_GB2312" w:cs="楷体_GB2312"/>
          <w:sz w:val="32"/>
          <w:szCs w:val="32"/>
        </w:rPr>
        <w:t>年度项目申报指南。</w:t>
      </w:r>
    </w:p>
    <w:p>
      <w:pPr>
        <w:snapToGrid w:val="0"/>
        <w:spacing w:line="360" w:lineRule="auto"/>
        <w:ind w:firstLine="643" w:firstLineChars="200"/>
        <w:outlineLvl w:val="0"/>
        <w:rPr>
          <w:rFonts w:eastAsia="黑体" w:cs="仿宋_GB2312"/>
          <w:b/>
          <w:sz w:val="32"/>
          <w:szCs w:val="32"/>
        </w:rPr>
      </w:pPr>
      <w:r>
        <w:rPr>
          <w:rFonts w:hint="eastAsia" w:eastAsia="黑体" w:cs="仿宋_GB2312"/>
          <w:b/>
          <w:sz w:val="32"/>
          <w:szCs w:val="32"/>
        </w:rPr>
        <w:t>一、专项目标和重点支持方向</w:t>
      </w:r>
    </w:p>
    <w:p>
      <w:pPr>
        <w:snapToGrid w:val="0"/>
        <w:spacing w:line="360" w:lineRule="auto"/>
        <w:ind w:firstLine="643" w:firstLineChars="200"/>
        <w:contextualSpacing/>
        <w:rPr>
          <w:rFonts w:eastAsia="仿宋_GB2312" w:cs="楷体_GB2312"/>
          <w:b/>
          <w:bCs/>
          <w:sz w:val="32"/>
          <w:szCs w:val="32"/>
        </w:rPr>
      </w:pPr>
      <w:r>
        <w:rPr>
          <w:rFonts w:hint="eastAsia" w:eastAsia="仿宋_GB2312" w:cs="楷体_GB2312"/>
          <w:b/>
          <w:bCs/>
          <w:sz w:val="32"/>
          <w:szCs w:val="32"/>
        </w:rPr>
        <w:t>（一）专项目标</w:t>
      </w:r>
    </w:p>
    <w:p>
      <w:pPr>
        <w:snapToGrid w:val="0"/>
        <w:spacing w:line="360" w:lineRule="auto"/>
        <w:ind w:firstLine="640" w:firstLineChars="200"/>
        <w:contextualSpacing/>
        <w:rPr>
          <w:rFonts w:eastAsia="仿宋_GB2312" w:cs="楷体_GB2312"/>
          <w:sz w:val="32"/>
          <w:szCs w:val="32"/>
        </w:rPr>
      </w:pPr>
      <w:r>
        <w:rPr>
          <w:rFonts w:hint="eastAsia" w:eastAsia="仿宋_GB2312" w:cs="楷体_GB2312"/>
          <w:sz w:val="32"/>
          <w:szCs w:val="32"/>
        </w:rPr>
        <w:t>以我国自主研发的深海关键技术，特别是“奋斗者”</w:t>
      </w:r>
      <w:r>
        <w:rPr>
          <w:rFonts w:hint="eastAsia" w:eastAsia="仿宋_GB2312" w:cs="楷体_GB2312"/>
          <w:sz w:val="32"/>
          <w:szCs w:val="32"/>
          <w:lang w:val="en-US" w:eastAsia="zh-CN"/>
        </w:rPr>
        <w:t>号全海深载人潜水器</w:t>
      </w:r>
      <w:r>
        <w:rPr>
          <w:rFonts w:hint="eastAsia" w:eastAsia="仿宋_GB2312" w:cs="楷体_GB2312"/>
          <w:sz w:val="32"/>
          <w:szCs w:val="32"/>
        </w:rPr>
        <w:t>、“深海勇士”</w:t>
      </w:r>
      <w:r>
        <w:rPr>
          <w:rFonts w:hint="eastAsia" w:eastAsia="仿宋_GB2312" w:cs="楷体_GB2312"/>
          <w:sz w:val="32"/>
          <w:szCs w:val="32"/>
          <w:lang w:val="en-US" w:eastAsia="zh-CN"/>
        </w:rPr>
        <w:t>号4500米级载人潜水器</w:t>
      </w:r>
      <w:r>
        <w:rPr>
          <w:rFonts w:hint="eastAsia" w:eastAsia="仿宋_GB2312" w:cs="楷体_GB2312"/>
          <w:sz w:val="32"/>
          <w:szCs w:val="32"/>
        </w:rPr>
        <w:t>等大国重器以及入驻崖州湾</w:t>
      </w:r>
      <w:r>
        <w:rPr>
          <w:rFonts w:hint="eastAsia" w:eastAsia="仿宋_GB2312" w:cs="楷体_GB2312"/>
          <w:sz w:val="32"/>
          <w:szCs w:val="32"/>
          <w:lang w:eastAsia="zh-CN"/>
        </w:rPr>
        <w:t>科技城</w:t>
      </w:r>
      <w:r>
        <w:rPr>
          <w:rFonts w:hint="eastAsia" w:eastAsia="仿宋_GB2312" w:cs="楷体_GB2312"/>
          <w:sz w:val="32"/>
          <w:szCs w:val="32"/>
        </w:rPr>
        <w:t>的科研单位的相关溢出技术为基础，聚焦深海技术转化率低、关键核心部件仍需依赖进口、产业发展缓慢等关键问题，通过实施一批深海技术成果转化示范项目，实现深海装备关键核心部件，特别是关重小件的国产化和进口替代，在不断应用中实现技术以及产品的迭代升级。力争孵化若干深海高新技术装备和服务企业，促进形成链接全国、覆盖全省的深海技术支撑和产业服务能力，促进海南省海洋经济高质量发展。</w:t>
      </w:r>
    </w:p>
    <w:p>
      <w:pPr>
        <w:snapToGrid w:val="0"/>
        <w:spacing w:line="360" w:lineRule="auto"/>
        <w:ind w:firstLine="643" w:firstLineChars="200"/>
        <w:contextualSpacing/>
        <w:rPr>
          <w:rFonts w:eastAsia="仿宋_GB2312" w:cs="楷体_GB2312"/>
          <w:b/>
          <w:bCs/>
          <w:sz w:val="32"/>
          <w:szCs w:val="32"/>
        </w:rPr>
      </w:pPr>
      <w:r>
        <w:rPr>
          <w:rFonts w:hint="eastAsia" w:eastAsia="仿宋_GB2312" w:cs="楷体_GB2312"/>
          <w:b/>
          <w:bCs/>
          <w:sz w:val="32"/>
          <w:szCs w:val="32"/>
        </w:rPr>
        <w:t>（二）重点支持方向</w:t>
      </w:r>
    </w:p>
    <w:p>
      <w:pPr>
        <w:snapToGrid w:val="0"/>
        <w:spacing w:line="360" w:lineRule="auto"/>
        <w:ind w:firstLine="643" w:firstLineChars="200"/>
        <w:contextualSpacing/>
        <w:rPr>
          <w:rFonts w:eastAsia="仿宋_GB2312" w:cs="楷体_GB2312"/>
          <w:sz w:val="32"/>
          <w:szCs w:val="32"/>
        </w:rPr>
      </w:pPr>
      <w:r>
        <w:rPr>
          <w:rFonts w:eastAsia="楷体" w:cs="仿宋_GB2312"/>
          <w:b/>
          <w:bCs/>
          <w:sz w:val="32"/>
          <w:szCs w:val="32"/>
        </w:rPr>
        <w:t>1.</w:t>
      </w:r>
      <w:r>
        <w:rPr>
          <w:rFonts w:hint="eastAsia" w:eastAsia="楷体" w:cs="仿宋_GB2312"/>
          <w:b/>
          <w:bCs/>
          <w:sz w:val="32"/>
          <w:szCs w:val="32"/>
        </w:rPr>
        <w:t xml:space="preserve"> 深海探测、作业技术及产品开发：</w:t>
      </w:r>
      <w:r>
        <w:rPr>
          <w:rFonts w:hint="eastAsia" w:eastAsia="仿宋_GB2312" w:cs="楷体_GB2312"/>
          <w:sz w:val="32"/>
          <w:szCs w:val="32"/>
        </w:rPr>
        <w:t>针对我国在深海探测运载技术及装备发展和提升作业能力的需求，瞄准未来</w:t>
      </w:r>
      <w:r>
        <w:rPr>
          <w:rFonts w:eastAsia="仿宋_GB2312" w:cs="楷体_GB2312"/>
          <w:sz w:val="32"/>
          <w:szCs w:val="32"/>
        </w:rPr>
        <w:t>10-20</w:t>
      </w:r>
      <w:r>
        <w:rPr>
          <w:rFonts w:hint="eastAsia" w:eastAsia="仿宋_GB2312" w:cs="楷体_GB2312"/>
          <w:sz w:val="32"/>
          <w:szCs w:val="32"/>
        </w:rPr>
        <w:t>年国际前沿技术发展趋势，以需求为导向，以崖州湾</w:t>
      </w:r>
      <w:r>
        <w:rPr>
          <w:rFonts w:hint="eastAsia" w:eastAsia="仿宋_GB2312" w:cs="楷体_GB2312"/>
          <w:sz w:val="32"/>
          <w:szCs w:val="32"/>
          <w:lang w:eastAsia="zh-CN"/>
        </w:rPr>
        <w:t>科技城</w:t>
      </w:r>
      <w:r>
        <w:rPr>
          <w:rFonts w:hint="eastAsia" w:eastAsia="仿宋_GB2312" w:cs="楷体_GB2312"/>
          <w:sz w:val="32"/>
          <w:szCs w:val="32"/>
        </w:rPr>
        <w:t>入驻单位已取得的涉海科研成果、专利技术为切入点，研发先进的深海探测技术、深海运载与作业技术、深海通用技术（包括深海传感器、深海材料</w:t>
      </w:r>
      <w:r>
        <w:rPr>
          <w:rFonts w:eastAsia="仿宋_GB2312" w:cs="楷体_GB2312"/>
          <w:sz w:val="32"/>
          <w:szCs w:val="32"/>
        </w:rPr>
        <w:t>/</w:t>
      </w:r>
      <w:r>
        <w:rPr>
          <w:rFonts w:hint="eastAsia" w:eastAsia="仿宋_GB2312" w:cs="楷体_GB2312"/>
          <w:sz w:val="32"/>
          <w:szCs w:val="32"/>
        </w:rPr>
        <w:t>能源</w:t>
      </w:r>
      <w:r>
        <w:rPr>
          <w:rFonts w:eastAsia="仿宋_GB2312" w:cs="楷体_GB2312"/>
          <w:sz w:val="32"/>
          <w:szCs w:val="32"/>
        </w:rPr>
        <w:t>/</w:t>
      </w:r>
      <w:r>
        <w:rPr>
          <w:rFonts w:hint="eastAsia" w:eastAsia="仿宋_GB2312" w:cs="楷体_GB2312"/>
          <w:sz w:val="32"/>
          <w:szCs w:val="32"/>
        </w:rPr>
        <w:t>通讯</w:t>
      </w:r>
      <w:r>
        <w:rPr>
          <w:rFonts w:eastAsia="仿宋_GB2312" w:cs="楷体_GB2312"/>
          <w:sz w:val="32"/>
          <w:szCs w:val="32"/>
        </w:rPr>
        <w:t>/</w:t>
      </w:r>
      <w:r>
        <w:rPr>
          <w:rFonts w:hint="eastAsia" w:eastAsia="仿宋_GB2312" w:cs="楷体_GB2312"/>
          <w:sz w:val="32"/>
          <w:szCs w:val="32"/>
        </w:rPr>
        <w:t>取样</w:t>
      </w:r>
      <w:r>
        <w:rPr>
          <w:rFonts w:eastAsia="仿宋_GB2312" w:cs="楷体_GB2312"/>
          <w:sz w:val="32"/>
          <w:szCs w:val="32"/>
        </w:rPr>
        <w:t>/</w:t>
      </w:r>
      <w:r>
        <w:rPr>
          <w:rFonts w:hint="eastAsia" w:eastAsia="仿宋_GB2312" w:cs="楷体_GB2312"/>
          <w:sz w:val="32"/>
          <w:szCs w:val="32"/>
        </w:rPr>
        <w:t>开发等）与装备，</w:t>
      </w:r>
      <w:bookmarkStart w:id="0" w:name="_Hlk101881607"/>
      <w:r>
        <w:rPr>
          <w:rFonts w:hint="eastAsia" w:eastAsia="仿宋_GB2312" w:cs="楷体_GB2312"/>
          <w:sz w:val="32"/>
          <w:szCs w:val="32"/>
        </w:rPr>
        <w:t>形成产品，</w:t>
      </w:r>
      <w:bookmarkEnd w:id="0"/>
      <w:r>
        <w:rPr>
          <w:rFonts w:hint="eastAsia" w:eastAsia="仿宋_GB2312" w:cs="楷体_GB2312"/>
          <w:sz w:val="32"/>
          <w:szCs w:val="32"/>
        </w:rPr>
        <w:t>培育产业。</w:t>
      </w:r>
    </w:p>
    <w:p>
      <w:pPr>
        <w:snapToGrid w:val="0"/>
        <w:spacing w:line="360" w:lineRule="auto"/>
        <w:ind w:firstLine="643" w:firstLineChars="200"/>
        <w:contextualSpacing/>
        <w:rPr>
          <w:rFonts w:eastAsia="仿宋_GB2312" w:cs="楷体_GB2312"/>
          <w:sz w:val="32"/>
          <w:szCs w:val="32"/>
        </w:rPr>
      </w:pPr>
      <w:r>
        <w:rPr>
          <w:rFonts w:eastAsia="楷体" w:cs="仿宋_GB2312"/>
          <w:b/>
          <w:bCs/>
          <w:sz w:val="32"/>
          <w:szCs w:val="32"/>
        </w:rPr>
        <w:t>2.</w:t>
      </w:r>
      <w:r>
        <w:rPr>
          <w:rFonts w:hint="eastAsia" w:eastAsia="楷体" w:cs="仿宋_GB2312"/>
          <w:b/>
          <w:bCs/>
          <w:sz w:val="32"/>
          <w:szCs w:val="32"/>
        </w:rPr>
        <w:t xml:space="preserve"> 深海资源开发利用关键重要技术和部件：</w:t>
      </w:r>
      <w:r>
        <w:rPr>
          <w:rFonts w:hint="eastAsia" w:eastAsia="仿宋_GB2312" w:cs="楷体_GB2312"/>
          <w:sz w:val="32"/>
          <w:szCs w:val="32"/>
        </w:rPr>
        <w:t>针对开发利用深</w:t>
      </w:r>
      <w:bookmarkStart w:id="1" w:name="_Hlk101881673"/>
      <w:r>
        <w:rPr>
          <w:rFonts w:hint="eastAsia" w:eastAsia="仿宋_GB2312" w:cs="楷体_GB2312"/>
          <w:sz w:val="32"/>
          <w:szCs w:val="32"/>
        </w:rPr>
        <w:t>海油气、水合物、海底矿产、能源</w:t>
      </w:r>
      <w:bookmarkEnd w:id="1"/>
      <w:r>
        <w:rPr>
          <w:rFonts w:hint="eastAsia" w:eastAsia="仿宋_GB2312" w:cs="楷体_GB2312"/>
          <w:sz w:val="32"/>
          <w:szCs w:val="32"/>
        </w:rPr>
        <w:t>的需求，重点支持市场潜力大、有利于实现国产化替代、促进产业发展的关键重要小型装备研制和产品开发。</w:t>
      </w:r>
    </w:p>
    <w:p>
      <w:pPr>
        <w:snapToGrid w:val="0"/>
        <w:spacing w:line="360" w:lineRule="auto"/>
        <w:ind w:firstLine="643" w:firstLineChars="200"/>
        <w:contextualSpacing/>
        <w:rPr>
          <w:rFonts w:eastAsia="仿宋_GB2312" w:cs="楷体_GB2312"/>
          <w:sz w:val="32"/>
          <w:szCs w:val="32"/>
        </w:rPr>
      </w:pPr>
      <w:r>
        <w:rPr>
          <w:rFonts w:eastAsia="楷体" w:cs="仿宋_GB2312"/>
          <w:b/>
          <w:bCs/>
          <w:sz w:val="32"/>
          <w:szCs w:val="32"/>
        </w:rPr>
        <w:t>3.</w:t>
      </w:r>
      <w:r>
        <w:rPr>
          <w:rFonts w:hint="eastAsia" w:eastAsia="楷体" w:cs="仿宋_GB2312"/>
          <w:b/>
          <w:bCs/>
          <w:sz w:val="32"/>
          <w:szCs w:val="32"/>
        </w:rPr>
        <w:t xml:space="preserve"> 深海生物与基因资源开发利用技术：</w:t>
      </w:r>
      <w:bookmarkStart w:id="2" w:name="_Hlk101881712"/>
      <w:r>
        <w:rPr>
          <w:rFonts w:hint="eastAsia" w:eastAsia="仿宋_GB2312" w:cs="楷体_GB2312"/>
          <w:sz w:val="32"/>
          <w:szCs w:val="32"/>
        </w:rPr>
        <w:t>针对开发利用深海生物与基因资源的需求，培育深海生物与基因资源来源药物、工业酶与生命诊疗用酶、生物制品等资源利用</w:t>
      </w:r>
      <w:r>
        <w:rPr>
          <w:rFonts w:hint="eastAsia" w:eastAsia="仿宋_GB2312" w:cs="楷体_GB2312"/>
          <w:sz w:val="32"/>
          <w:szCs w:val="32"/>
          <w:lang w:val="en-US" w:eastAsia="zh-CN"/>
        </w:rPr>
        <w:t>企业</w:t>
      </w:r>
      <w:r>
        <w:rPr>
          <w:rFonts w:hint="eastAsia" w:eastAsia="仿宋_GB2312" w:cs="楷体_GB2312"/>
          <w:sz w:val="32"/>
          <w:szCs w:val="32"/>
        </w:rPr>
        <w:t>，加快推动海南海洋生物技术产业发展。</w:t>
      </w:r>
      <w:bookmarkEnd w:id="2"/>
    </w:p>
    <w:p>
      <w:pPr>
        <w:snapToGrid w:val="0"/>
        <w:spacing w:line="360" w:lineRule="auto"/>
        <w:ind w:firstLine="643" w:firstLineChars="200"/>
        <w:contextualSpacing/>
        <w:rPr>
          <w:rFonts w:eastAsia="仿宋_GB2312" w:cs="楷体_GB2312"/>
          <w:sz w:val="32"/>
          <w:szCs w:val="32"/>
        </w:rPr>
      </w:pPr>
      <w:r>
        <w:rPr>
          <w:rFonts w:eastAsia="楷体" w:cs="仿宋_GB2312"/>
          <w:b/>
          <w:bCs/>
          <w:sz w:val="32"/>
          <w:szCs w:val="32"/>
        </w:rPr>
        <w:t>4.</w:t>
      </w:r>
      <w:r>
        <w:rPr>
          <w:rFonts w:hint="eastAsia" w:eastAsia="楷体" w:cs="仿宋_GB2312"/>
          <w:b/>
          <w:bCs/>
          <w:sz w:val="32"/>
          <w:szCs w:val="32"/>
        </w:rPr>
        <w:t xml:space="preserve"> 深海科技服务产业：</w:t>
      </w:r>
      <w:r>
        <w:rPr>
          <w:rFonts w:hint="eastAsia" w:eastAsia="仿宋_GB2312" w:cs="楷体_GB2312"/>
          <w:sz w:val="32"/>
          <w:szCs w:val="32"/>
        </w:rPr>
        <w:t>以推动科技成果应用、转移转化与产业化为目的，支持建立深海科技服务企业，推动在崖州湾</w:t>
      </w:r>
      <w:r>
        <w:rPr>
          <w:rFonts w:hint="eastAsia" w:eastAsia="仿宋_GB2312" w:cs="楷体_GB2312"/>
          <w:sz w:val="32"/>
          <w:szCs w:val="32"/>
          <w:lang w:eastAsia="zh-CN"/>
        </w:rPr>
        <w:t>科技城</w:t>
      </w:r>
      <w:r>
        <w:rPr>
          <w:rFonts w:hint="eastAsia" w:eastAsia="仿宋_GB2312" w:cs="楷体_GB2312"/>
          <w:sz w:val="32"/>
          <w:szCs w:val="32"/>
        </w:rPr>
        <w:t>建设深海战略性新兴产业集群。</w:t>
      </w:r>
    </w:p>
    <w:p>
      <w:pPr>
        <w:snapToGrid w:val="0"/>
        <w:spacing w:line="360" w:lineRule="auto"/>
        <w:ind w:firstLine="643" w:firstLineChars="200"/>
        <w:outlineLvl w:val="0"/>
        <w:rPr>
          <w:rFonts w:eastAsia="黑体" w:cs="仿宋_GB2312"/>
          <w:b/>
          <w:sz w:val="32"/>
          <w:szCs w:val="32"/>
        </w:rPr>
      </w:pPr>
      <w:r>
        <w:rPr>
          <w:rFonts w:hint="eastAsia" w:eastAsia="黑体" w:cs="仿宋_GB2312"/>
          <w:b/>
          <w:sz w:val="32"/>
          <w:szCs w:val="32"/>
        </w:rPr>
        <w:t>二、</w:t>
      </w:r>
      <w:r>
        <w:rPr>
          <w:rFonts w:eastAsia="黑体" w:cs="仿宋_GB2312"/>
          <w:b/>
          <w:sz w:val="32"/>
          <w:szCs w:val="32"/>
        </w:rPr>
        <w:t>2022</w:t>
      </w:r>
      <w:r>
        <w:rPr>
          <w:rFonts w:hint="eastAsia" w:eastAsia="黑体" w:cs="仿宋_GB2312"/>
          <w:b/>
          <w:sz w:val="32"/>
          <w:szCs w:val="32"/>
        </w:rPr>
        <w:t>年发布项目内容</w:t>
      </w:r>
    </w:p>
    <w:p>
      <w:pPr>
        <w:pStyle w:val="17"/>
        <w:numPr>
          <w:ilvl w:val="-1"/>
          <w:numId w:val="0"/>
        </w:numPr>
        <w:snapToGrid w:val="0"/>
        <w:spacing w:line="360" w:lineRule="auto"/>
        <w:ind w:left="0" w:firstLine="643" w:firstLineChars="200"/>
        <w:rPr>
          <w:rFonts w:eastAsia="仿宋_GB2312" w:cs="仿宋_GB2312"/>
          <w:b/>
          <w:bCs/>
          <w:sz w:val="32"/>
          <w:szCs w:val="32"/>
        </w:rPr>
      </w:pPr>
      <w:r>
        <w:rPr>
          <w:rFonts w:hint="eastAsia" w:eastAsia="仿宋_GB2312" w:cs="仿宋_GB2312"/>
          <w:b/>
          <w:bCs/>
          <w:sz w:val="32"/>
          <w:szCs w:val="32"/>
          <w:lang w:eastAsia="zh-CN"/>
        </w:rPr>
        <w:t>（</w:t>
      </w:r>
      <w:r>
        <w:rPr>
          <w:rFonts w:hint="eastAsia" w:eastAsia="仿宋_GB2312" w:cs="仿宋_GB2312"/>
          <w:b/>
          <w:bCs/>
          <w:sz w:val="32"/>
          <w:szCs w:val="32"/>
          <w:lang w:val="en-US" w:eastAsia="zh-CN"/>
        </w:rPr>
        <w:t>一</w:t>
      </w:r>
      <w:r>
        <w:rPr>
          <w:rFonts w:hint="eastAsia" w:eastAsia="仿宋_GB2312" w:cs="仿宋_GB2312"/>
          <w:b/>
          <w:bCs/>
          <w:sz w:val="32"/>
          <w:szCs w:val="32"/>
          <w:lang w:eastAsia="zh-CN"/>
        </w:rPr>
        <w:t>）</w:t>
      </w:r>
      <w:r>
        <w:rPr>
          <w:rFonts w:hint="eastAsia" w:eastAsia="仿宋_GB2312" w:cs="仿宋_GB2312"/>
          <w:b/>
          <w:bCs/>
          <w:sz w:val="32"/>
          <w:szCs w:val="32"/>
        </w:rPr>
        <w:t>技术改进类项目</w:t>
      </w:r>
    </w:p>
    <w:p>
      <w:pPr>
        <w:snapToGrid w:val="0"/>
        <w:spacing w:line="360" w:lineRule="auto"/>
        <w:ind w:firstLine="643" w:firstLineChars="200"/>
        <w:rPr>
          <w:rFonts w:eastAsia="仿宋_GB2312"/>
          <w:sz w:val="32"/>
          <w:szCs w:val="32"/>
        </w:rPr>
      </w:pPr>
      <w:r>
        <w:rPr>
          <w:rFonts w:hint="eastAsia" w:eastAsia="楷体" w:cs="仿宋_GB2312"/>
          <w:b/>
          <w:bCs/>
          <w:sz w:val="32"/>
          <w:szCs w:val="32"/>
          <w:lang w:val="en-US" w:eastAsia="zh-CN"/>
        </w:rPr>
        <w:t xml:space="preserve">1. </w:t>
      </w:r>
      <w:r>
        <w:rPr>
          <w:rFonts w:hint="eastAsia" w:eastAsia="楷体" w:cs="仿宋_GB2312"/>
          <w:b/>
          <w:bCs/>
          <w:sz w:val="32"/>
          <w:szCs w:val="32"/>
        </w:rPr>
        <w:t>项目内容：</w:t>
      </w:r>
      <w:r>
        <w:rPr>
          <w:rFonts w:hint="eastAsia" w:eastAsia="仿宋_GB2312"/>
          <w:sz w:val="32"/>
          <w:szCs w:val="32"/>
        </w:rPr>
        <w:t>针对</w:t>
      </w:r>
      <w:r>
        <w:rPr>
          <w:rFonts w:hint="eastAsia" w:eastAsia="仿宋_GB2312"/>
          <w:sz w:val="32"/>
          <w:szCs w:val="32"/>
          <w:lang w:val="en-US" w:eastAsia="zh-CN"/>
        </w:rPr>
        <w:t>已有一定研究基础的技术（</w:t>
      </w:r>
      <w:r>
        <w:rPr>
          <w:rFonts w:hint="eastAsia" w:eastAsia="仿宋_GB2312"/>
          <w:sz w:val="32"/>
          <w:szCs w:val="32"/>
        </w:rPr>
        <w:t>国家</w:t>
      </w:r>
      <w:r>
        <w:rPr>
          <w:rFonts w:hint="eastAsia" w:eastAsia="仿宋_GB2312"/>
          <w:sz w:val="32"/>
          <w:szCs w:val="32"/>
          <w:lang w:val="en-US" w:eastAsia="zh-CN"/>
        </w:rPr>
        <w:t>/部门</w:t>
      </w:r>
      <w:r>
        <w:rPr>
          <w:rFonts w:hint="eastAsia" w:eastAsia="仿宋_GB2312"/>
          <w:sz w:val="32"/>
          <w:szCs w:val="32"/>
        </w:rPr>
        <w:t>科技计划已立项开展研究且已被验证原理可行</w:t>
      </w:r>
      <w:bookmarkStart w:id="3" w:name="_Hlk101881729"/>
      <w:r>
        <w:rPr>
          <w:rFonts w:hint="eastAsia" w:eastAsia="仿宋_GB2312"/>
          <w:sz w:val="32"/>
          <w:szCs w:val="32"/>
          <w:lang w:val="en-US" w:eastAsia="zh-CN"/>
        </w:rPr>
        <w:t>或</w:t>
      </w:r>
      <w:r>
        <w:rPr>
          <w:rFonts w:hint="eastAsia" w:eastAsia="仿宋_GB2312"/>
          <w:sz w:val="32"/>
          <w:szCs w:val="32"/>
        </w:rPr>
        <w:t>通过验收</w:t>
      </w:r>
      <w:bookmarkEnd w:id="3"/>
      <w:r>
        <w:rPr>
          <w:rFonts w:hint="eastAsia" w:eastAsia="仿宋_GB2312"/>
          <w:sz w:val="32"/>
          <w:szCs w:val="32"/>
        </w:rPr>
        <w:t>，</w:t>
      </w:r>
      <w:r>
        <w:rPr>
          <w:rFonts w:hint="eastAsia" w:eastAsia="仿宋_GB2312"/>
          <w:sz w:val="32"/>
          <w:szCs w:val="32"/>
          <w:lang w:val="en-US" w:eastAsia="zh-CN"/>
        </w:rPr>
        <w:t>并</w:t>
      </w:r>
      <w:r>
        <w:rPr>
          <w:rFonts w:hint="eastAsia" w:eastAsia="仿宋_GB2312"/>
          <w:sz w:val="32"/>
          <w:szCs w:val="32"/>
        </w:rPr>
        <w:t>有一定的应用需求和产品化前景</w:t>
      </w:r>
      <w:r>
        <w:rPr>
          <w:rFonts w:hint="eastAsia" w:eastAsia="仿宋_GB2312"/>
          <w:sz w:val="32"/>
          <w:szCs w:val="32"/>
          <w:lang w:eastAsia="zh-CN"/>
        </w:rPr>
        <w:t>）</w:t>
      </w:r>
      <w:r>
        <w:rPr>
          <w:rFonts w:hint="eastAsia" w:eastAsia="仿宋_GB2312"/>
          <w:sz w:val="32"/>
          <w:szCs w:val="32"/>
        </w:rPr>
        <w:t>，开展技术优化及工程样机研制，</w:t>
      </w:r>
      <w:bookmarkStart w:id="4" w:name="_Hlk101881815"/>
      <w:r>
        <w:rPr>
          <w:rFonts w:hint="eastAsia" w:eastAsia="仿宋_GB2312"/>
          <w:sz w:val="32"/>
          <w:szCs w:val="32"/>
        </w:rPr>
        <w:t>完成海上实际的测试和应用</w:t>
      </w:r>
      <w:bookmarkEnd w:id="4"/>
      <w:r>
        <w:rPr>
          <w:rFonts w:hint="eastAsia" w:eastAsia="仿宋_GB2312"/>
          <w:sz w:val="32"/>
          <w:szCs w:val="32"/>
        </w:rPr>
        <w:t>。</w:t>
      </w:r>
    </w:p>
    <w:p>
      <w:pPr>
        <w:snapToGrid w:val="0"/>
        <w:spacing w:line="360" w:lineRule="auto"/>
        <w:ind w:firstLine="643" w:firstLineChars="200"/>
        <w:rPr>
          <w:rFonts w:eastAsia="楷体" w:cs="仿宋_GB2312"/>
          <w:b/>
          <w:bCs/>
          <w:sz w:val="32"/>
          <w:szCs w:val="32"/>
        </w:rPr>
      </w:pPr>
      <w:r>
        <w:rPr>
          <w:rFonts w:hint="eastAsia" w:eastAsia="楷体" w:cs="仿宋_GB2312"/>
          <w:b/>
          <w:bCs/>
          <w:sz w:val="32"/>
          <w:szCs w:val="32"/>
          <w:lang w:val="en-US" w:eastAsia="zh-CN"/>
        </w:rPr>
        <w:t xml:space="preserve">2. </w:t>
      </w:r>
      <w:r>
        <w:rPr>
          <w:rFonts w:hint="eastAsia" w:eastAsia="楷体" w:cs="仿宋_GB2312"/>
          <w:b/>
          <w:bCs/>
          <w:sz w:val="32"/>
          <w:szCs w:val="32"/>
        </w:rPr>
        <w:t>申报方式和要求：</w:t>
      </w:r>
    </w:p>
    <w:p>
      <w:pPr>
        <w:snapToGrid w:val="0"/>
        <w:spacing w:line="360" w:lineRule="auto"/>
        <w:ind w:firstLine="640" w:firstLineChars="200"/>
        <w:rPr>
          <w:rFonts w:eastAsia="仿宋_GB2312"/>
          <w:sz w:val="32"/>
          <w:szCs w:val="32"/>
        </w:rPr>
      </w:pPr>
      <w:r>
        <w:rPr>
          <w:rFonts w:hint="eastAsia" w:eastAsia="仿宋_GB2312"/>
          <w:sz w:val="32"/>
          <w:szCs w:val="32"/>
        </w:rPr>
        <w:t>此类项目有两种申报方式，具体要求如下：</w:t>
      </w:r>
    </w:p>
    <w:p>
      <w:pPr>
        <w:snapToGrid w:val="0"/>
        <w:spacing w:line="360" w:lineRule="auto"/>
        <w:ind w:firstLine="643" w:firstLineChars="200"/>
        <w:rPr>
          <w:rFonts w:ascii="Times New Roman" w:hAnsi="Times New Roman" w:eastAsia="仿宋_GB2312" w:cs="仿宋_GB2312"/>
          <w:sz w:val="32"/>
          <w:szCs w:val="32"/>
        </w:rPr>
      </w:pPr>
      <w:r>
        <w:rPr>
          <w:rFonts w:hint="eastAsia" w:eastAsia="楷体" w:cs="仿宋_GB2312"/>
          <w:b/>
          <w:bCs/>
          <w:sz w:val="32"/>
          <w:szCs w:val="32"/>
        </w:rPr>
        <w:t>方式一：</w:t>
      </w:r>
      <w:r>
        <w:rPr>
          <w:rFonts w:hint="eastAsia" w:ascii="Times New Roman" w:hAnsi="Times New Roman" w:eastAsia="仿宋_GB2312" w:cs="仿宋_GB2312"/>
          <w:sz w:val="32"/>
          <w:szCs w:val="32"/>
        </w:rPr>
        <w:t>申报深海创新中心项目</w:t>
      </w:r>
    </w:p>
    <w:p>
      <w:pPr>
        <w:snapToGrid w:val="0"/>
        <w:spacing w:line="360" w:lineRule="auto"/>
        <w:ind w:firstLine="643" w:firstLineChars="200"/>
        <w:rPr>
          <w:rFonts w:eastAsia="仿宋_GB2312"/>
          <w:sz w:val="32"/>
          <w:szCs w:val="32"/>
        </w:rPr>
      </w:pPr>
      <w:r>
        <w:rPr>
          <w:rFonts w:hint="eastAsia" w:eastAsia="楷体" w:cs="仿宋_GB2312"/>
          <w:b/>
          <w:bCs/>
          <w:sz w:val="32"/>
          <w:szCs w:val="32"/>
        </w:rPr>
        <w:t>申报要求：</w:t>
      </w:r>
      <w:r>
        <w:rPr>
          <w:rFonts w:hint="eastAsia" w:eastAsia="仿宋_GB2312"/>
          <w:sz w:val="32"/>
          <w:szCs w:val="32"/>
        </w:rPr>
        <w:t>牵头申报单位为海南省注册的科研企事业单位，每个项目</w:t>
      </w:r>
      <w:r>
        <w:rPr>
          <w:rFonts w:hint="eastAsia" w:eastAsia="仿宋_GB2312"/>
          <w:sz w:val="32"/>
          <w:szCs w:val="32"/>
          <w:lang w:val="en-US" w:eastAsia="zh-CN"/>
        </w:rPr>
        <w:t>合作申报单位</w:t>
      </w:r>
      <w:r>
        <w:rPr>
          <w:rFonts w:hint="eastAsia" w:eastAsia="仿宋_GB2312"/>
          <w:sz w:val="32"/>
          <w:szCs w:val="32"/>
        </w:rPr>
        <w:t xml:space="preserve">不超过 </w:t>
      </w:r>
      <w:r>
        <w:rPr>
          <w:rFonts w:hint="eastAsia" w:eastAsia="仿宋_GB2312"/>
          <w:sz w:val="32"/>
          <w:szCs w:val="32"/>
          <w:lang w:val="en-US" w:eastAsia="zh-CN"/>
        </w:rPr>
        <w:t>2</w:t>
      </w:r>
      <w:r>
        <w:rPr>
          <w:rFonts w:hint="eastAsia" w:eastAsia="仿宋_GB2312"/>
          <w:sz w:val="32"/>
          <w:szCs w:val="32"/>
        </w:rPr>
        <w:t xml:space="preserve"> 个，实施年限不超过 3 年。</w:t>
      </w:r>
    </w:p>
    <w:p>
      <w:pPr>
        <w:snapToGrid w:val="0"/>
        <w:spacing w:line="360" w:lineRule="auto"/>
        <w:ind w:firstLine="643" w:firstLineChars="200"/>
        <w:rPr>
          <w:rFonts w:eastAsia="仿宋_GB2312"/>
          <w:sz w:val="32"/>
          <w:szCs w:val="32"/>
        </w:rPr>
      </w:pPr>
      <w:r>
        <w:rPr>
          <w:rFonts w:hint="eastAsia" w:eastAsia="楷体" w:cs="仿宋_GB2312"/>
          <w:b/>
          <w:bCs/>
          <w:sz w:val="32"/>
          <w:szCs w:val="32"/>
        </w:rPr>
        <w:t>方式二：</w:t>
      </w:r>
      <w:r>
        <w:rPr>
          <w:rFonts w:hint="eastAsia" w:eastAsia="仿宋_GB2312"/>
          <w:sz w:val="32"/>
          <w:szCs w:val="32"/>
          <w:lang w:val="en-US" w:eastAsia="zh-CN"/>
        </w:rPr>
        <w:t>申报单位</w:t>
      </w:r>
      <w:r>
        <w:rPr>
          <w:rFonts w:hint="eastAsia" w:eastAsia="仿宋_GB2312"/>
          <w:sz w:val="32"/>
          <w:szCs w:val="32"/>
        </w:rPr>
        <w:t>与深海创新中心联合申报国家/部门</w:t>
      </w:r>
      <w:r>
        <w:rPr>
          <w:rFonts w:hint="eastAsia" w:eastAsia="仿宋_GB2312"/>
          <w:sz w:val="32"/>
          <w:szCs w:val="32"/>
          <w:lang w:val="en-US" w:eastAsia="zh-CN"/>
        </w:rPr>
        <w:t>科研</w:t>
      </w:r>
      <w:r>
        <w:rPr>
          <w:rFonts w:hint="eastAsia" w:eastAsia="仿宋_GB2312"/>
          <w:sz w:val="32"/>
          <w:szCs w:val="32"/>
        </w:rPr>
        <w:t>项目/课题，深海创新中心提供相应的配套资金</w:t>
      </w:r>
      <w:r>
        <w:rPr>
          <w:rFonts w:hint="eastAsia" w:eastAsia="仿宋_GB2312"/>
          <w:sz w:val="32"/>
          <w:szCs w:val="32"/>
          <w:lang w:val="en-US" w:eastAsia="zh-CN"/>
        </w:rPr>
        <w:t>并</w:t>
      </w:r>
      <w:r>
        <w:rPr>
          <w:rFonts w:hint="eastAsia" w:eastAsia="仿宋_GB2312"/>
          <w:sz w:val="32"/>
          <w:szCs w:val="32"/>
        </w:rPr>
        <w:t>共同开展技术攻关</w:t>
      </w:r>
      <w:r>
        <w:rPr>
          <w:rFonts w:hint="eastAsia" w:eastAsia="仿宋_GB2312"/>
          <w:sz w:val="32"/>
          <w:szCs w:val="32"/>
          <w:lang w:eastAsia="zh-CN"/>
        </w:rPr>
        <w:t>，</w:t>
      </w:r>
      <w:r>
        <w:rPr>
          <w:rFonts w:hint="eastAsia" w:eastAsia="仿宋_GB2312"/>
          <w:sz w:val="32"/>
          <w:szCs w:val="32"/>
          <w:lang w:val="en-US" w:eastAsia="zh-CN"/>
        </w:rPr>
        <w:t>并且主要负责装备测试或海试</w:t>
      </w:r>
      <w:r>
        <w:rPr>
          <w:rFonts w:hint="eastAsia" w:eastAsia="仿宋_GB2312"/>
          <w:sz w:val="32"/>
          <w:szCs w:val="32"/>
        </w:rPr>
        <w:t>。</w:t>
      </w:r>
    </w:p>
    <w:p>
      <w:pPr>
        <w:numPr>
          <w:ilvl w:val="-1"/>
          <w:numId w:val="0"/>
        </w:numPr>
        <w:snapToGrid w:val="0"/>
        <w:spacing w:line="360" w:lineRule="auto"/>
        <w:ind w:firstLine="643" w:firstLineChars="200"/>
        <w:rPr>
          <w:rFonts w:eastAsia="仿宋_GB2312"/>
          <w:sz w:val="32"/>
          <w:szCs w:val="32"/>
        </w:rPr>
      </w:pPr>
      <w:r>
        <w:rPr>
          <w:rFonts w:hint="eastAsia" w:eastAsia="楷体" w:cs="仿宋_GB2312"/>
          <w:b/>
          <w:bCs/>
          <w:sz w:val="32"/>
          <w:szCs w:val="32"/>
        </w:rPr>
        <w:t>申报要求：</w:t>
      </w:r>
      <w:r>
        <w:rPr>
          <w:rFonts w:hint="eastAsia" w:eastAsia="仿宋_GB2312"/>
          <w:sz w:val="32"/>
          <w:szCs w:val="32"/>
          <w:lang w:val="en-US" w:eastAsia="zh-CN"/>
        </w:rPr>
        <w:t>申报单位</w:t>
      </w:r>
      <w:r>
        <w:rPr>
          <w:rFonts w:hint="eastAsia" w:eastAsia="仿宋_GB2312"/>
          <w:sz w:val="32"/>
          <w:szCs w:val="32"/>
        </w:rPr>
        <w:t>不限注册地</w:t>
      </w:r>
      <w:r>
        <w:rPr>
          <w:rFonts w:hint="eastAsia" w:eastAsia="仿宋_GB2312"/>
          <w:sz w:val="32"/>
          <w:szCs w:val="32"/>
          <w:lang w:eastAsia="zh-CN"/>
        </w:rPr>
        <w:t>，</w:t>
      </w:r>
      <w:r>
        <w:rPr>
          <w:rFonts w:hint="eastAsia" w:eastAsia="仿宋_GB2312"/>
          <w:sz w:val="32"/>
          <w:szCs w:val="32"/>
          <w:lang w:val="en-US" w:eastAsia="zh-CN"/>
        </w:rPr>
        <w:t>优先支持来海南落地的项目</w:t>
      </w:r>
      <w:r>
        <w:rPr>
          <w:rFonts w:hint="eastAsia" w:eastAsia="仿宋_GB2312"/>
          <w:sz w:val="32"/>
          <w:szCs w:val="32"/>
        </w:rPr>
        <w:t>。</w:t>
      </w:r>
      <w:r>
        <w:rPr>
          <w:rFonts w:hint="eastAsia" w:eastAsia="仿宋_GB2312"/>
          <w:sz w:val="32"/>
          <w:szCs w:val="32"/>
          <w:lang w:val="en-US" w:eastAsia="zh-CN"/>
        </w:rPr>
        <w:t>如果</w:t>
      </w:r>
      <w:r>
        <w:rPr>
          <w:rFonts w:hint="eastAsia" w:eastAsia="仿宋_GB2312"/>
          <w:sz w:val="32"/>
          <w:szCs w:val="32"/>
        </w:rPr>
        <w:t>深海创新中心支持配套资金超过总配套资金的5</w:t>
      </w:r>
      <w:r>
        <w:rPr>
          <w:rFonts w:eastAsia="仿宋_GB2312"/>
          <w:sz w:val="32"/>
          <w:szCs w:val="32"/>
        </w:rPr>
        <w:t>0%</w:t>
      </w:r>
      <w:r>
        <w:rPr>
          <w:rFonts w:hint="eastAsia" w:eastAsia="仿宋_GB2312"/>
          <w:sz w:val="32"/>
          <w:szCs w:val="32"/>
        </w:rPr>
        <w:t>，</w:t>
      </w:r>
      <w:r>
        <w:rPr>
          <w:rFonts w:hint="eastAsia" w:eastAsia="仿宋_GB2312"/>
          <w:sz w:val="32"/>
          <w:szCs w:val="32"/>
          <w:lang w:val="en-US" w:eastAsia="zh-CN"/>
        </w:rPr>
        <w:t>项目</w:t>
      </w:r>
      <w:r>
        <w:rPr>
          <w:rFonts w:hint="eastAsia" w:eastAsia="仿宋_GB2312"/>
          <w:sz w:val="32"/>
          <w:szCs w:val="32"/>
        </w:rPr>
        <w:t>研发成果</w:t>
      </w:r>
      <w:r>
        <w:rPr>
          <w:rFonts w:hint="eastAsia" w:eastAsia="仿宋_GB2312"/>
          <w:sz w:val="32"/>
          <w:szCs w:val="32"/>
          <w:lang w:val="en-US" w:eastAsia="zh-CN"/>
        </w:rPr>
        <w:t>必须</w:t>
      </w:r>
      <w:r>
        <w:rPr>
          <w:rFonts w:hint="eastAsia" w:eastAsia="仿宋_GB2312"/>
          <w:sz w:val="32"/>
          <w:szCs w:val="32"/>
        </w:rPr>
        <w:t>落地崖州湾</w:t>
      </w:r>
      <w:r>
        <w:rPr>
          <w:rFonts w:hint="eastAsia" w:eastAsia="仿宋_GB2312"/>
          <w:sz w:val="32"/>
          <w:szCs w:val="32"/>
          <w:lang w:eastAsia="zh-CN"/>
        </w:rPr>
        <w:t>科技城</w:t>
      </w:r>
      <w:r>
        <w:rPr>
          <w:rFonts w:hint="eastAsia" w:eastAsia="仿宋_GB2312"/>
          <w:sz w:val="32"/>
          <w:szCs w:val="32"/>
        </w:rPr>
        <w:t>实施技术转移和转化。</w:t>
      </w:r>
    </w:p>
    <w:p>
      <w:pPr>
        <w:numPr>
          <w:ilvl w:val="0"/>
          <w:numId w:val="4"/>
        </w:numPr>
        <w:snapToGrid w:val="0"/>
        <w:spacing w:line="360" w:lineRule="auto"/>
        <w:ind w:firstLine="643" w:firstLineChars="200"/>
        <w:rPr>
          <w:rFonts w:eastAsia="楷体" w:cs="仿宋_GB2312"/>
          <w:b/>
          <w:bCs/>
          <w:sz w:val="32"/>
          <w:szCs w:val="32"/>
        </w:rPr>
      </w:pPr>
      <w:r>
        <w:rPr>
          <w:rFonts w:hint="eastAsia" w:eastAsia="楷体" w:cs="仿宋_GB2312"/>
          <w:b/>
          <w:bCs/>
          <w:sz w:val="32"/>
          <w:szCs w:val="32"/>
        </w:rPr>
        <w:t>资助金额：</w:t>
      </w:r>
    </w:p>
    <w:p>
      <w:pPr>
        <w:snapToGrid w:val="0"/>
        <w:spacing w:line="360" w:lineRule="auto"/>
        <w:ind w:firstLine="643" w:firstLineChars="200"/>
        <w:rPr>
          <w:rFonts w:eastAsia="楷体" w:cs="仿宋_GB2312"/>
          <w:b/>
          <w:bCs/>
          <w:sz w:val="32"/>
          <w:szCs w:val="32"/>
        </w:rPr>
      </w:pPr>
      <w:r>
        <w:rPr>
          <w:rFonts w:hint="eastAsia" w:eastAsia="楷体" w:cs="仿宋_GB2312"/>
          <w:b/>
          <w:bCs/>
          <w:sz w:val="32"/>
          <w:szCs w:val="32"/>
        </w:rPr>
        <w:t>方式一：</w:t>
      </w:r>
      <w:r>
        <w:rPr>
          <w:rFonts w:hint="eastAsia" w:eastAsia="仿宋_GB2312"/>
          <w:sz w:val="32"/>
          <w:szCs w:val="32"/>
        </w:rPr>
        <w:t>支持资金不超过</w:t>
      </w:r>
      <w:r>
        <w:rPr>
          <w:rFonts w:eastAsia="仿宋_GB2312"/>
          <w:sz w:val="32"/>
          <w:szCs w:val="32"/>
        </w:rPr>
        <w:t>100</w:t>
      </w:r>
      <w:r>
        <w:rPr>
          <w:rFonts w:hint="eastAsia" w:eastAsia="仿宋_GB2312"/>
          <w:sz w:val="32"/>
          <w:szCs w:val="32"/>
        </w:rPr>
        <w:t>万元；</w:t>
      </w:r>
    </w:p>
    <w:p>
      <w:pPr>
        <w:snapToGrid w:val="0"/>
        <w:spacing w:line="360" w:lineRule="auto"/>
        <w:ind w:firstLine="643" w:firstLineChars="200"/>
        <w:rPr>
          <w:rFonts w:eastAsia="仿宋_GB2312"/>
          <w:sz w:val="32"/>
          <w:szCs w:val="32"/>
        </w:rPr>
      </w:pPr>
      <w:r>
        <w:rPr>
          <w:rFonts w:hint="eastAsia" w:eastAsia="楷体" w:cs="仿宋_GB2312"/>
          <w:b/>
          <w:bCs/>
          <w:sz w:val="32"/>
          <w:szCs w:val="32"/>
        </w:rPr>
        <w:t>方式二：</w:t>
      </w:r>
      <w:r>
        <w:rPr>
          <w:rFonts w:hint="eastAsia" w:eastAsia="仿宋_GB2312"/>
          <w:sz w:val="32"/>
          <w:szCs w:val="32"/>
        </w:rPr>
        <w:t>支持资金根据具体情况协商，总额不超过</w:t>
      </w:r>
      <w:r>
        <w:rPr>
          <w:rFonts w:eastAsia="仿宋_GB2312"/>
          <w:sz w:val="32"/>
          <w:szCs w:val="32"/>
        </w:rPr>
        <w:t>300</w:t>
      </w:r>
      <w:r>
        <w:rPr>
          <w:rFonts w:hint="eastAsia" w:eastAsia="仿宋_GB2312"/>
          <w:sz w:val="32"/>
          <w:szCs w:val="32"/>
        </w:rPr>
        <w:t>万</w:t>
      </w:r>
      <w:r>
        <w:rPr>
          <w:rFonts w:hint="eastAsia" w:eastAsia="仿宋_GB2312"/>
          <w:sz w:val="32"/>
          <w:szCs w:val="32"/>
          <w:lang w:val="en-US" w:eastAsia="zh-CN"/>
        </w:rPr>
        <w:t>元</w:t>
      </w:r>
      <w:r>
        <w:rPr>
          <w:rFonts w:hint="eastAsia" w:eastAsia="仿宋_GB2312"/>
          <w:sz w:val="32"/>
          <w:szCs w:val="32"/>
        </w:rPr>
        <w:t>。</w:t>
      </w:r>
    </w:p>
    <w:p>
      <w:pPr>
        <w:numPr>
          <w:ilvl w:val="0"/>
          <w:numId w:val="4"/>
        </w:numPr>
        <w:snapToGrid w:val="0"/>
        <w:spacing w:line="360" w:lineRule="auto"/>
        <w:ind w:firstLine="643" w:firstLineChars="200"/>
        <w:rPr>
          <w:rFonts w:eastAsia="仿宋_GB2312"/>
          <w:sz w:val="32"/>
          <w:szCs w:val="32"/>
        </w:rPr>
      </w:pPr>
      <w:r>
        <w:rPr>
          <w:rFonts w:hint="eastAsia" w:eastAsia="楷体" w:cs="仿宋_GB2312"/>
          <w:b/>
          <w:bCs/>
          <w:sz w:val="32"/>
          <w:szCs w:val="32"/>
        </w:rPr>
        <w:t>考核指标</w:t>
      </w:r>
      <w:r>
        <w:rPr>
          <w:rFonts w:hint="eastAsia" w:eastAsia="楷体" w:cs="仿宋_GB2312"/>
          <w:b/>
          <w:bCs/>
          <w:sz w:val="32"/>
          <w:szCs w:val="32"/>
          <w:lang w:eastAsia="zh-CN"/>
        </w:rPr>
        <w:t>（</w:t>
      </w:r>
      <w:r>
        <w:rPr>
          <w:rFonts w:hint="eastAsia" w:eastAsia="楷体" w:cs="仿宋_GB2312"/>
          <w:b/>
          <w:bCs/>
          <w:sz w:val="32"/>
          <w:szCs w:val="32"/>
          <w:lang w:val="en-US" w:eastAsia="zh-CN"/>
        </w:rPr>
        <w:t>方式一和方式二</w:t>
      </w:r>
      <w:r>
        <w:rPr>
          <w:rFonts w:hint="eastAsia" w:eastAsia="楷体" w:cs="仿宋_GB2312"/>
          <w:b/>
          <w:bCs/>
          <w:sz w:val="32"/>
          <w:szCs w:val="32"/>
          <w:lang w:eastAsia="zh-CN"/>
        </w:rPr>
        <w:t>）</w:t>
      </w:r>
      <w:r>
        <w:rPr>
          <w:rFonts w:hint="eastAsia" w:eastAsia="楷体" w:cs="仿宋_GB2312"/>
          <w:b/>
          <w:bCs/>
          <w:sz w:val="32"/>
          <w:szCs w:val="32"/>
        </w:rPr>
        <w:t>：</w:t>
      </w:r>
      <w:r>
        <w:rPr>
          <w:rFonts w:hint="eastAsia" w:eastAsia="仿宋_GB2312"/>
          <w:sz w:val="32"/>
          <w:szCs w:val="32"/>
        </w:rPr>
        <w:t>通过项目的实施，形成或优化工程样机并完成海上试验验证，形成自主知识产权。</w:t>
      </w:r>
    </w:p>
    <w:p>
      <w:pPr>
        <w:pStyle w:val="17"/>
        <w:numPr>
          <w:ilvl w:val="-1"/>
          <w:numId w:val="0"/>
        </w:numPr>
        <w:snapToGrid w:val="0"/>
        <w:spacing w:line="360" w:lineRule="auto"/>
        <w:ind w:left="708" w:firstLine="0" w:firstLineChars="0"/>
        <w:rPr>
          <w:rFonts w:eastAsia="仿宋_GB2312" w:cs="仿宋_GB2312"/>
          <w:b/>
          <w:bCs/>
          <w:sz w:val="32"/>
          <w:szCs w:val="32"/>
        </w:rPr>
      </w:pPr>
      <w:r>
        <w:rPr>
          <w:rFonts w:hint="eastAsia" w:eastAsia="仿宋_GB2312" w:cs="仿宋_GB2312"/>
          <w:b/>
          <w:bCs/>
          <w:sz w:val="32"/>
          <w:szCs w:val="32"/>
          <w:lang w:eastAsia="zh-CN"/>
        </w:rPr>
        <w:t>（</w:t>
      </w:r>
      <w:r>
        <w:rPr>
          <w:rFonts w:hint="eastAsia" w:eastAsia="仿宋_GB2312" w:cs="仿宋_GB2312"/>
          <w:b/>
          <w:bCs/>
          <w:sz w:val="32"/>
          <w:szCs w:val="32"/>
          <w:lang w:val="en-US" w:eastAsia="zh-CN"/>
        </w:rPr>
        <w:t>二</w:t>
      </w:r>
      <w:r>
        <w:rPr>
          <w:rFonts w:hint="eastAsia" w:eastAsia="仿宋_GB2312" w:cs="仿宋_GB2312"/>
          <w:b/>
          <w:bCs/>
          <w:sz w:val="32"/>
          <w:szCs w:val="32"/>
          <w:lang w:eastAsia="zh-CN"/>
        </w:rPr>
        <w:t>）</w:t>
      </w:r>
      <w:r>
        <w:rPr>
          <w:rFonts w:hint="eastAsia" w:eastAsia="仿宋_GB2312" w:cs="仿宋_GB2312"/>
          <w:b/>
          <w:bCs/>
          <w:sz w:val="32"/>
          <w:szCs w:val="32"/>
        </w:rPr>
        <w:t>产品化类项目</w:t>
      </w:r>
    </w:p>
    <w:p>
      <w:pPr>
        <w:snapToGrid w:val="0"/>
        <w:spacing w:line="360" w:lineRule="auto"/>
        <w:ind w:firstLine="643" w:firstLineChars="200"/>
        <w:rPr>
          <w:rFonts w:eastAsia="仿宋_GB2312"/>
          <w:sz w:val="32"/>
          <w:szCs w:val="32"/>
        </w:rPr>
      </w:pPr>
      <w:r>
        <w:rPr>
          <w:rFonts w:hint="eastAsia" w:eastAsia="楷体" w:cs="仿宋_GB2312"/>
          <w:b/>
          <w:bCs/>
          <w:sz w:val="32"/>
          <w:szCs w:val="32"/>
          <w:lang w:val="en-US" w:eastAsia="zh-CN"/>
        </w:rPr>
        <w:t xml:space="preserve">1. </w:t>
      </w:r>
      <w:r>
        <w:rPr>
          <w:rFonts w:hint="eastAsia" w:eastAsia="楷体" w:cs="仿宋_GB2312"/>
          <w:b/>
          <w:bCs/>
          <w:sz w:val="32"/>
          <w:szCs w:val="32"/>
        </w:rPr>
        <w:t>项目内容：</w:t>
      </w:r>
      <w:r>
        <w:rPr>
          <w:rFonts w:hint="eastAsia" w:eastAsia="仿宋_GB2312"/>
          <w:sz w:val="32"/>
          <w:szCs w:val="32"/>
          <w:highlight w:val="none"/>
        </w:rPr>
        <w:t>针对具有良好基础和应用前景、</w:t>
      </w:r>
      <w:bookmarkStart w:id="5" w:name="_Hlk101882219"/>
      <w:r>
        <w:rPr>
          <w:rFonts w:hint="eastAsia" w:eastAsia="仿宋_GB2312"/>
          <w:sz w:val="32"/>
          <w:szCs w:val="32"/>
          <w:highlight w:val="none"/>
        </w:rPr>
        <w:t>已完成</w:t>
      </w:r>
      <w:bookmarkEnd w:id="5"/>
      <w:r>
        <w:rPr>
          <w:rFonts w:hint="eastAsia" w:eastAsia="仿宋_GB2312"/>
          <w:sz w:val="32"/>
          <w:szCs w:val="32"/>
          <w:highlight w:val="none"/>
        </w:rPr>
        <w:t>工程样机海试验证</w:t>
      </w:r>
      <w:r>
        <w:rPr>
          <w:rFonts w:hint="eastAsia" w:eastAsia="仿宋_GB2312"/>
          <w:sz w:val="32"/>
          <w:szCs w:val="32"/>
          <w:highlight w:val="none"/>
          <w:lang w:val="en-US" w:eastAsia="zh-CN"/>
        </w:rPr>
        <w:t>的技术</w:t>
      </w:r>
      <w:r>
        <w:rPr>
          <w:rFonts w:hint="eastAsia" w:eastAsia="仿宋_GB2312"/>
          <w:sz w:val="32"/>
          <w:szCs w:val="32"/>
          <w:highlight w:val="none"/>
        </w:rPr>
        <w:t>，特别是入驻崖州湾</w:t>
      </w:r>
      <w:r>
        <w:rPr>
          <w:rFonts w:hint="eastAsia" w:eastAsia="仿宋_GB2312"/>
          <w:sz w:val="32"/>
          <w:szCs w:val="32"/>
          <w:highlight w:val="none"/>
          <w:lang w:eastAsia="zh-CN"/>
        </w:rPr>
        <w:t>科技城</w:t>
      </w:r>
      <w:r>
        <w:rPr>
          <w:rFonts w:hint="eastAsia" w:eastAsia="仿宋_GB2312"/>
          <w:sz w:val="32"/>
          <w:szCs w:val="32"/>
          <w:highlight w:val="none"/>
        </w:rPr>
        <w:t>的科研单位承担的国家、省部级项目的溢出</w:t>
      </w:r>
      <w:r>
        <w:rPr>
          <w:rFonts w:hint="eastAsia" w:eastAsia="仿宋_GB2312"/>
          <w:sz w:val="32"/>
          <w:szCs w:val="32"/>
          <w:highlight w:val="none"/>
          <w:lang w:val="en-US" w:eastAsia="zh-CN"/>
        </w:rPr>
        <w:t>成果</w:t>
      </w:r>
      <w:r>
        <w:rPr>
          <w:rFonts w:hint="eastAsia" w:eastAsia="仿宋_GB2312"/>
          <w:sz w:val="32"/>
          <w:szCs w:val="32"/>
          <w:highlight w:val="none"/>
        </w:rPr>
        <w:t>，</w:t>
      </w:r>
      <w:r>
        <w:rPr>
          <w:rFonts w:hint="eastAsia" w:eastAsia="仿宋_GB2312"/>
          <w:sz w:val="32"/>
          <w:szCs w:val="32"/>
          <w:highlight w:val="none"/>
          <w:lang w:val="en-US" w:eastAsia="zh-CN"/>
        </w:rPr>
        <w:t>且已经跟企业完成成果转让的技术，支持以企业为主体</w:t>
      </w:r>
      <w:r>
        <w:rPr>
          <w:rFonts w:hint="eastAsia" w:eastAsia="仿宋_GB2312"/>
          <w:sz w:val="32"/>
          <w:szCs w:val="32"/>
        </w:rPr>
        <w:t>开展产品化开发，形成具有自主知识产权、质量稳定可靠、能够形成进口替代的产品，实现商业销售或者在海洋工程或海洋科考应用场景上的商业化应用。</w:t>
      </w:r>
    </w:p>
    <w:p>
      <w:pPr>
        <w:snapToGrid w:val="0"/>
        <w:spacing w:line="360" w:lineRule="auto"/>
        <w:ind w:firstLine="643" w:firstLineChars="200"/>
        <w:rPr>
          <w:rFonts w:eastAsia="仿宋_GB2312" w:cs="仿宋_GB2312"/>
          <w:b/>
          <w:bCs/>
          <w:sz w:val="32"/>
          <w:szCs w:val="32"/>
        </w:rPr>
      </w:pPr>
      <w:r>
        <w:rPr>
          <w:rFonts w:hint="eastAsia" w:eastAsia="楷体" w:cs="仿宋_GB2312"/>
          <w:b/>
          <w:bCs/>
          <w:sz w:val="32"/>
          <w:szCs w:val="32"/>
          <w:lang w:val="en-US" w:eastAsia="zh-CN"/>
        </w:rPr>
        <w:t xml:space="preserve">2. </w:t>
      </w:r>
      <w:r>
        <w:rPr>
          <w:rFonts w:hint="eastAsia" w:eastAsia="楷体" w:cs="仿宋_GB2312"/>
          <w:b/>
          <w:bCs/>
          <w:sz w:val="32"/>
          <w:szCs w:val="32"/>
        </w:rPr>
        <w:t>申报要求：</w:t>
      </w:r>
      <w:r>
        <w:rPr>
          <w:rFonts w:hint="eastAsia" w:eastAsia="仿宋_GB2312" w:cs="Times New Roman"/>
          <w:b w:val="0"/>
          <w:bCs w:val="0"/>
          <w:sz w:val="32"/>
          <w:szCs w:val="32"/>
          <w:lang w:val="en-US" w:eastAsia="zh-CN"/>
        </w:rPr>
        <w:t>企业牵头，</w:t>
      </w:r>
      <w:r>
        <w:rPr>
          <w:rFonts w:hint="eastAsia" w:eastAsia="仿宋_GB2312"/>
          <w:sz w:val="32"/>
          <w:szCs w:val="32"/>
        </w:rPr>
        <w:t>牵头申报单位不限注册地，优先支持海南省、特别是崖州湾科技城注册的企业。申报企业需联合技术成果提供方以及相关科研单位共同申报，</w:t>
      </w:r>
      <w:r>
        <w:rPr>
          <w:rFonts w:eastAsia="仿宋_GB2312"/>
          <w:sz w:val="32"/>
          <w:szCs w:val="32"/>
        </w:rPr>
        <w:t xml:space="preserve">实施年限不超过 </w:t>
      </w:r>
      <w:r>
        <w:rPr>
          <w:rFonts w:hint="eastAsia" w:eastAsia="仿宋_GB2312"/>
          <w:sz w:val="32"/>
          <w:szCs w:val="32"/>
        </w:rPr>
        <w:t>2</w:t>
      </w:r>
      <w:r>
        <w:rPr>
          <w:rFonts w:eastAsia="仿宋_GB2312"/>
          <w:sz w:val="32"/>
          <w:szCs w:val="32"/>
        </w:rPr>
        <w:t xml:space="preserve">-3 </w:t>
      </w:r>
      <w:r>
        <w:rPr>
          <w:rFonts w:hint="eastAsia" w:eastAsia="仿宋_GB2312"/>
          <w:sz w:val="32"/>
          <w:szCs w:val="32"/>
        </w:rPr>
        <w:t>年。</w:t>
      </w:r>
    </w:p>
    <w:p>
      <w:pPr>
        <w:snapToGrid w:val="0"/>
        <w:spacing w:line="360" w:lineRule="auto"/>
        <w:ind w:firstLine="643" w:firstLineChars="200"/>
        <w:rPr>
          <w:rFonts w:eastAsia="仿宋_GB2312"/>
          <w:sz w:val="32"/>
          <w:szCs w:val="32"/>
        </w:rPr>
      </w:pPr>
      <w:r>
        <w:rPr>
          <w:rFonts w:hint="eastAsia" w:eastAsia="楷体" w:cs="仿宋_GB2312"/>
          <w:b/>
          <w:bCs/>
          <w:sz w:val="32"/>
          <w:szCs w:val="32"/>
          <w:lang w:val="en-US" w:eastAsia="zh-CN"/>
        </w:rPr>
        <w:t xml:space="preserve">3. </w:t>
      </w:r>
      <w:r>
        <w:rPr>
          <w:rFonts w:hint="eastAsia" w:eastAsia="楷体" w:cs="仿宋_GB2312"/>
          <w:b/>
          <w:bCs/>
          <w:sz w:val="32"/>
          <w:szCs w:val="32"/>
        </w:rPr>
        <w:t>资助金额：</w:t>
      </w:r>
      <w:r>
        <w:rPr>
          <w:rFonts w:hint="eastAsia" w:eastAsia="仿宋_GB2312"/>
          <w:sz w:val="32"/>
          <w:szCs w:val="32"/>
        </w:rPr>
        <w:t>根据技术转移合同金额，以及产品化预计投入费用综合考虑项目支持经费额度。主要支持经费类别和额度如下：</w:t>
      </w:r>
    </w:p>
    <w:p>
      <w:pPr>
        <w:snapToGrid w:val="0"/>
        <w:spacing w:line="360" w:lineRule="auto"/>
        <w:ind w:firstLine="640" w:firstLineChars="200"/>
        <w:rPr>
          <w:rFonts w:eastAsia="仿宋_GB2312"/>
          <w:sz w:val="32"/>
          <w:szCs w:val="32"/>
        </w:rPr>
      </w:pPr>
      <w:r>
        <w:rPr>
          <w:rFonts w:hint="eastAsia" w:eastAsia="仿宋_GB2312"/>
          <w:sz w:val="32"/>
          <w:szCs w:val="32"/>
        </w:rPr>
        <w:t>（1）成果转让费用补助：对于不超过50万元部分支持80%，超过50万部分支持50%，总数不超过100万</w:t>
      </w:r>
      <w:r>
        <w:rPr>
          <w:rFonts w:hint="eastAsia" w:eastAsia="仿宋_GB2312"/>
          <w:sz w:val="32"/>
          <w:szCs w:val="32"/>
          <w:lang w:val="en-US" w:eastAsia="zh-CN"/>
        </w:rPr>
        <w:t>元</w:t>
      </w:r>
      <w:r>
        <w:rPr>
          <w:rFonts w:hint="eastAsia" w:eastAsia="仿宋_GB2312"/>
          <w:sz w:val="32"/>
          <w:szCs w:val="32"/>
        </w:rPr>
        <w:t>。</w:t>
      </w:r>
    </w:p>
    <w:p>
      <w:pPr>
        <w:snapToGrid w:val="0"/>
        <w:spacing w:line="360" w:lineRule="auto"/>
        <w:ind w:firstLine="640" w:firstLineChars="200"/>
        <w:rPr>
          <w:rFonts w:eastAsia="仿宋_GB2312"/>
          <w:sz w:val="32"/>
          <w:szCs w:val="32"/>
        </w:rPr>
      </w:pPr>
      <w:r>
        <w:rPr>
          <w:rFonts w:hint="eastAsia" w:eastAsia="仿宋_GB2312"/>
          <w:sz w:val="32"/>
          <w:szCs w:val="32"/>
        </w:rPr>
        <w:t>（2）项目运行费：支持经费总数不超过100万元，</w:t>
      </w:r>
      <w:bookmarkStart w:id="6" w:name="_Hlk101882434"/>
      <w:r>
        <w:rPr>
          <w:rFonts w:hint="eastAsia" w:eastAsia="仿宋_GB2312"/>
          <w:sz w:val="32"/>
          <w:szCs w:val="32"/>
        </w:rPr>
        <w:t>用于所开发产品</w:t>
      </w:r>
      <w:bookmarkEnd w:id="6"/>
      <w:r>
        <w:rPr>
          <w:rFonts w:hint="eastAsia" w:eastAsia="仿宋_GB2312"/>
          <w:sz w:val="32"/>
          <w:szCs w:val="32"/>
        </w:rPr>
        <w:t>测试/海试以及科研人员费用开支。</w:t>
      </w:r>
    </w:p>
    <w:p>
      <w:pPr>
        <w:snapToGrid w:val="0"/>
        <w:spacing w:line="360" w:lineRule="auto"/>
        <w:ind w:firstLine="640" w:firstLineChars="200"/>
        <w:rPr>
          <w:rFonts w:eastAsia="仿宋_GB2312"/>
          <w:sz w:val="32"/>
          <w:szCs w:val="32"/>
        </w:rPr>
      </w:pPr>
      <w:r>
        <w:rPr>
          <w:rFonts w:hint="eastAsia" w:eastAsia="仿宋_GB2312"/>
          <w:sz w:val="32"/>
          <w:szCs w:val="32"/>
        </w:rPr>
        <w:t>每个</w:t>
      </w:r>
      <w:r>
        <w:rPr>
          <w:rFonts w:hint="eastAsia" w:eastAsia="仿宋_GB2312"/>
          <w:sz w:val="32"/>
          <w:szCs w:val="32"/>
          <w:lang w:val="en-US" w:eastAsia="zh-CN"/>
        </w:rPr>
        <w:t>项目</w:t>
      </w:r>
      <w:r>
        <w:rPr>
          <w:rFonts w:hint="eastAsia" w:eastAsia="仿宋_GB2312"/>
          <w:sz w:val="32"/>
          <w:szCs w:val="32"/>
        </w:rPr>
        <w:t>支持经费总额不超过200万元。</w:t>
      </w:r>
    </w:p>
    <w:p>
      <w:pPr>
        <w:snapToGrid w:val="0"/>
        <w:spacing w:line="360" w:lineRule="auto"/>
        <w:ind w:firstLine="643" w:firstLineChars="200"/>
        <w:rPr>
          <w:rFonts w:eastAsia="仿宋_GB2312"/>
          <w:sz w:val="32"/>
          <w:szCs w:val="32"/>
        </w:rPr>
      </w:pPr>
      <w:r>
        <w:rPr>
          <w:rFonts w:hint="eastAsia" w:eastAsia="楷体" w:cs="仿宋_GB2312"/>
          <w:b/>
          <w:bCs/>
          <w:sz w:val="32"/>
          <w:szCs w:val="32"/>
          <w:lang w:val="en-US" w:eastAsia="zh-CN"/>
        </w:rPr>
        <w:t xml:space="preserve">4. </w:t>
      </w:r>
      <w:r>
        <w:rPr>
          <w:rFonts w:hint="eastAsia" w:eastAsia="楷体" w:cs="仿宋_GB2312"/>
          <w:b/>
          <w:bCs/>
          <w:sz w:val="32"/>
          <w:szCs w:val="32"/>
        </w:rPr>
        <w:t>考核指标：</w:t>
      </w:r>
      <w:r>
        <w:rPr>
          <w:rFonts w:hint="eastAsia" w:eastAsia="仿宋_GB2312"/>
          <w:sz w:val="32"/>
          <w:szCs w:val="32"/>
        </w:rPr>
        <w:t>通过项目的实施，完成工程样机产品化提升，质量稳定可靠，形成切实可行的营销方案和商业模式；开展应用示范和产业化推广，形成商业化销售；产品</w:t>
      </w:r>
      <w:r>
        <w:rPr>
          <w:rFonts w:hint="eastAsia" w:eastAsia="仿宋_GB2312"/>
          <w:sz w:val="32"/>
          <w:szCs w:val="32"/>
          <w:lang w:val="en-US" w:eastAsia="zh-CN"/>
        </w:rPr>
        <w:t>技术</w:t>
      </w:r>
      <w:r>
        <w:rPr>
          <w:rFonts w:hint="eastAsia" w:eastAsia="仿宋_GB2312"/>
          <w:sz w:val="32"/>
          <w:szCs w:val="32"/>
        </w:rPr>
        <w:t>参数和性能对标国际上成熟的同类产品（无同类产品的须经专家评审）。对于完成了市场化考核指标要求的项目，深海创新中心将根据需求进一步支持企业发展。</w:t>
      </w:r>
    </w:p>
    <w:p>
      <w:pPr>
        <w:pStyle w:val="17"/>
        <w:numPr>
          <w:ilvl w:val="-1"/>
          <w:numId w:val="0"/>
        </w:numPr>
        <w:snapToGrid w:val="0"/>
        <w:spacing w:line="360" w:lineRule="auto"/>
        <w:ind w:left="708" w:firstLine="0" w:firstLineChars="0"/>
        <w:rPr>
          <w:rFonts w:eastAsia="仿宋_GB2312" w:cs="仿宋_GB2312"/>
          <w:b/>
          <w:bCs/>
          <w:sz w:val="32"/>
          <w:szCs w:val="32"/>
        </w:rPr>
      </w:pPr>
      <w:r>
        <w:rPr>
          <w:rFonts w:hint="eastAsia" w:eastAsia="仿宋_GB2312" w:cs="仿宋_GB2312"/>
          <w:b/>
          <w:bCs/>
          <w:sz w:val="32"/>
          <w:szCs w:val="32"/>
          <w:lang w:eastAsia="zh-CN"/>
        </w:rPr>
        <w:t>（</w:t>
      </w:r>
      <w:r>
        <w:rPr>
          <w:rFonts w:hint="eastAsia" w:eastAsia="仿宋_GB2312" w:cs="仿宋_GB2312"/>
          <w:b/>
          <w:bCs/>
          <w:sz w:val="32"/>
          <w:szCs w:val="32"/>
          <w:lang w:val="en-US" w:eastAsia="zh-CN"/>
        </w:rPr>
        <w:t>三</w:t>
      </w:r>
      <w:r>
        <w:rPr>
          <w:rFonts w:hint="eastAsia" w:eastAsia="仿宋_GB2312" w:cs="仿宋_GB2312"/>
          <w:b/>
          <w:bCs/>
          <w:sz w:val="32"/>
          <w:szCs w:val="32"/>
          <w:lang w:eastAsia="zh-CN"/>
        </w:rPr>
        <w:t>）</w:t>
      </w:r>
      <w:r>
        <w:rPr>
          <w:rFonts w:hint="eastAsia" w:eastAsia="仿宋_GB2312" w:cs="仿宋_GB2312"/>
          <w:b/>
          <w:bCs/>
          <w:sz w:val="32"/>
          <w:szCs w:val="32"/>
        </w:rPr>
        <w:t>产业发展类项目</w:t>
      </w:r>
    </w:p>
    <w:p>
      <w:pPr>
        <w:snapToGrid w:val="0"/>
        <w:spacing w:line="360" w:lineRule="auto"/>
        <w:ind w:firstLine="643" w:firstLineChars="200"/>
        <w:rPr>
          <w:rFonts w:eastAsia="仿宋_GB2312" w:cs="仿宋_GB2312"/>
          <w:b/>
          <w:bCs/>
          <w:sz w:val="32"/>
          <w:szCs w:val="32"/>
        </w:rPr>
      </w:pPr>
      <w:r>
        <w:rPr>
          <w:rFonts w:hint="eastAsia" w:eastAsia="楷体" w:cs="仿宋_GB2312"/>
          <w:b/>
          <w:bCs/>
          <w:sz w:val="32"/>
          <w:szCs w:val="32"/>
          <w:lang w:val="en-US" w:eastAsia="zh-CN"/>
        </w:rPr>
        <w:t xml:space="preserve">1. </w:t>
      </w:r>
      <w:r>
        <w:rPr>
          <w:rFonts w:hint="eastAsia" w:eastAsia="楷体" w:cs="仿宋_GB2312"/>
          <w:b/>
          <w:bCs/>
          <w:sz w:val="32"/>
          <w:szCs w:val="32"/>
        </w:rPr>
        <w:t>项目内容：</w:t>
      </w:r>
      <w:r>
        <w:rPr>
          <w:rFonts w:hint="eastAsia" w:eastAsia="仿宋_GB2312"/>
          <w:sz w:val="32"/>
          <w:szCs w:val="32"/>
        </w:rPr>
        <w:t>针对具有用户需求和市场前景，已初步形成国产化和进口替代的产品，通过项目实施，引导、鼓励</w:t>
      </w:r>
      <w:r>
        <w:rPr>
          <w:rFonts w:hint="eastAsia" w:eastAsia="仿宋_GB2312"/>
          <w:sz w:val="32"/>
          <w:szCs w:val="32"/>
          <w:lang w:val="en-US" w:eastAsia="zh-CN"/>
        </w:rPr>
        <w:t>兴办</w:t>
      </w:r>
      <w:r>
        <w:rPr>
          <w:rFonts w:hint="eastAsia" w:eastAsia="仿宋_GB2312"/>
          <w:sz w:val="32"/>
          <w:szCs w:val="32"/>
        </w:rPr>
        <w:t>企业落户崖州湾</w:t>
      </w:r>
      <w:r>
        <w:rPr>
          <w:rFonts w:hint="eastAsia" w:eastAsia="仿宋_GB2312"/>
          <w:sz w:val="32"/>
          <w:szCs w:val="32"/>
          <w:lang w:eastAsia="zh-CN"/>
        </w:rPr>
        <w:t>科技城</w:t>
      </w:r>
      <w:r>
        <w:rPr>
          <w:rFonts w:hint="eastAsia" w:eastAsia="仿宋_GB2312"/>
          <w:sz w:val="32"/>
          <w:szCs w:val="32"/>
        </w:rPr>
        <w:t>或海南省，促进深海相关产业发展。</w:t>
      </w:r>
    </w:p>
    <w:p>
      <w:pPr>
        <w:snapToGrid w:val="0"/>
        <w:spacing w:line="360" w:lineRule="auto"/>
        <w:ind w:firstLine="643" w:firstLineChars="200"/>
        <w:rPr>
          <w:rFonts w:eastAsia="仿宋_GB2312" w:cs="仿宋_GB2312"/>
          <w:b/>
          <w:bCs/>
          <w:sz w:val="32"/>
          <w:szCs w:val="32"/>
        </w:rPr>
      </w:pPr>
      <w:r>
        <w:rPr>
          <w:rFonts w:hint="eastAsia" w:eastAsia="楷体" w:cs="仿宋_GB2312"/>
          <w:b/>
          <w:bCs/>
          <w:sz w:val="32"/>
          <w:szCs w:val="32"/>
          <w:lang w:val="en-US" w:eastAsia="zh-CN"/>
        </w:rPr>
        <w:t xml:space="preserve">2. </w:t>
      </w:r>
      <w:r>
        <w:rPr>
          <w:rFonts w:hint="eastAsia" w:eastAsia="楷体" w:cs="仿宋_GB2312"/>
          <w:b/>
          <w:bCs/>
          <w:sz w:val="32"/>
          <w:szCs w:val="32"/>
        </w:rPr>
        <w:t>申报要求：</w:t>
      </w:r>
      <w:r>
        <w:rPr>
          <w:rFonts w:hint="eastAsia" w:eastAsia="仿宋_GB2312" w:cs="Times New Roman"/>
          <w:b w:val="0"/>
          <w:bCs w:val="0"/>
          <w:sz w:val="32"/>
          <w:szCs w:val="32"/>
          <w:lang w:val="en-US" w:eastAsia="zh-CN"/>
        </w:rPr>
        <w:t>申报单位需</w:t>
      </w:r>
      <w:r>
        <w:rPr>
          <w:rFonts w:hint="eastAsia" w:eastAsia="仿宋_GB2312"/>
          <w:sz w:val="32"/>
          <w:szCs w:val="32"/>
          <w:lang w:val="en-US" w:eastAsia="zh-CN"/>
        </w:rPr>
        <w:t>在</w:t>
      </w:r>
      <w:r>
        <w:rPr>
          <w:rFonts w:hint="eastAsia" w:eastAsia="仿宋_GB2312"/>
          <w:sz w:val="32"/>
          <w:szCs w:val="32"/>
        </w:rPr>
        <w:t>崖州湾</w:t>
      </w:r>
      <w:r>
        <w:rPr>
          <w:rFonts w:hint="eastAsia" w:eastAsia="仿宋_GB2312"/>
          <w:sz w:val="32"/>
          <w:szCs w:val="32"/>
          <w:lang w:eastAsia="zh-CN"/>
        </w:rPr>
        <w:t>科技城</w:t>
      </w:r>
      <w:r>
        <w:rPr>
          <w:rFonts w:hint="eastAsia" w:eastAsia="仿宋_GB2312"/>
          <w:sz w:val="32"/>
          <w:szCs w:val="32"/>
        </w:rPr>
        <w:t>或海南省</w:t>
      </w:r>
      <w:r>
        <w:rPr>
          <w:rFonts w:hint="eastAsia" w:eastAsia="仿宋_GB2312"/>
          <w:sz w:val="32"/>
          <w:szCs w:val="32"/>
          <w:lang w:val="en-US" w:eastAsia="zh-CN"/>
        </w:rPr>
        <w:t>注册</w:t>
      </w:r>
      <w:r>
        <w:rPr>
          <w:rFonts w:hint="eastAsia" w:eastAsia="仿宋_GB2312"/>
          <w:sz w:val="32"/>
          <w:szCs w:val="32"/>
        </w:rPr>
        <w:t>企业，</w:t>
      </w:r>
      <w:r>
        <w:rPr>
          <w:rFonts w:hint="eastAsia" w:eastAsia="仿宋_GB2312"/>
          <w:sz w:val="32"/>
          <w:szCs w:val="32"/>
          <w:lang w:val="en-US" w:eastAsia="zh-CN"/>
        </w:rPr>
        <w:t>项目</w:t>
      </w:r>
      <w:r>
        <w:rPr>
          <w:rFonts w:eastAsia="仿宋_GB2312"/>
          <w:sz w:val="32"/>
          <w:szCs w:val="32"/>
        </w:rPr>
        <w:t xml:space="preserve">实施年限不超过 2 </w:t>
      </w:r>
      <w:r>
        <w:rPr>
          <w:rFonts w:hint="eastAsia" w:eastAsia="仿宋_GB2312"/>
          <w:sz w:val="32"/>
          <w:szCs w:val="32"/>
        </w:rPr>
        <w:t>年。</w:t>
      </w:r>
    </w:p>
    <w:p>
      <w:pPr>
        <w:snapToGrid w:val="0"/>
        <w:spacing w:line="360" w:lineRule="auto"/>
        <w:ind w:firstLine="643" w:firstLineChars="200"/>
        <w:rPr>
          <w:rFonts w:eastAsia="楷体"/>
          <w:sz w:val="32"/>
          <w:szCs w:val="32"/>
          <w:highlight w:val="none"/>
        </w:rPr>
      </w:pPr>
      <w:r>
        <w:rPr>
          <w:rFonts w:hint="eastAsia" w:eastAsia="楷体" w:cs="仿宋_GB2312"/>
          <w:b/>
          <w:bCs/>
          <w:sz w:val="32"/>
          <w:szCs w:val="32"/>
          <w:lang w:val="en-US" w:eastAsia="zh-CN"/>
        </w:rPr>
        <w:t xml:space="preserve">3. </w:t>
      </w:r>
      <w:r>
        <w:rPr>
          <w:rFonts w:hint="eastAsia" w:eastAsia="楷体" w:cs="仿宋_GB2312"/>
          <w:b/>
          <w:bCs/>
          <w:sz w:val="32"/>
          <w:szCs w:val="32"/>
        </w:rPr>
        <w:t>资助</w:t>
      </w:r>
      <w:r>
        <w:rPr>
          <w:rFonts w:hint="eastAsia" w:eastAsia="楷体" w:cs="仿宋_GB2312"/>
          <w:b/>
          <w:bCs/>
          <w:sz w:val="32"/>
          <w:szCs w:val="32"/>
          <w:lang w:val="en-US" w:eastAsia="zh-CN"/>
        </w:rPr>
        <w:t>方式</w:t>
      </w:r>
      <w:r>
        <w:rPr>
          <w:rFonts w:hint="eastAsia" w:eastAsia="楷体" w:cs="仿宋_GB2312"/>
          <w:b/>
          <w:bCs/>
          <w:sz w:val="32"/>
          <w:szCs w:val="32"/>
        </w:rPr>
        <w:t>：</w:t>
      </w:r>
      <w:r>
        <w:rPr>
          <w:rFonts w:hint="eastAsia" w:eastAsia="仿宋_GB2312"/>
          <w:sz w:val="32"/>
          <w:szCs w:val="32"/>
          <w:highlight w:val="none"/>
        </w:rPr>
        <w:t>以项目合同方式确定各方的投入和权益分配。深海创新中心将根据投入</w:t>
      </w:r>
      <w:r>
        <w:rPr>
          <w:rFonts w:hint="eastAsia" w:eastAsia="仿宋_GB2312"/>
          <w:sz w:val="32"/>
          <w:szCs w:val="32"/>
          <w:highlight w:val="none"/>
          <w:lang w:val="en-US" w:eastAsia="zh-CN"/>
        </w:rPr>
        <w:t>经费</w:t>
      </w:r>
      <w:r>
        <w:rPr>
          <w:rFonts w:hint="eastAsia" w:eastAsia="仿宋_GB2312"/>
          <w:sz w:val="32"/>
          <w:szCs w:val="32"/>
          <w:highlight w:val="none"/>
        </w:rPr>
        <w:t>情况，占有合理的权益，深海创新中心不参与企业直接管理，在合适时机退出。</w:t>
      </w:r>
    </w:p>
    <w:p>
      <w:pPr>
        <w:snapToGrid w:val="0"/>
        <w:spacing w:line="360" w:lineRule="auto"/>
        <w:ind w:firstLine="643" w:firstLineChars="200"/>
        <w:rPr>
          <w:rFonts w:eastAsia="仿宋_GB2312"/>
          <w:sz w:val="32"/>
          <w:szCs w:val="32"/>
        </w:rPr>
      </w:pPr>
      <w:r>
        <w:rPr>
          <w:rFonts w:hint="eastAsia" w:eastAsia="楷体" w:cs="仿宋_GB2312"/>
          <w:b/>
          <w:bCs/>
          <w:sz w:val="32"/>
          <w:szCs w:val="32"/>
          <w:lang w:val="en-US" w:eastAsia="zh-CN"/>
        </w:rPr>
        <w:t xml:space="preserve">4. </w:t>
      </w:r>
      <w:r>
        <w:rPr>
          <w:rFonts w:hint="eastAsia" w:eastAsia="楷体" w:cs="仿宋_GB2312"/>
          <w:b/>
          <w:bCs/>
          <w:sz w:val="32"/>
          <w:szCs w:val="32"/>
        </w:rPr>
        <w:t>考核指标：</w:t>
      </w:r>
      <w:r>
        <w:rPr>
          <w:rFonts w:hint="eastAsia" w:eastAsia="仿宋_GB2312"/>
          <w:sz w:val="32"/>
          <w:szCs w:val="32"/>
        </w:rPr>
        <w:t>企业落户崖州湾</w:t>
      </w:r>
      <w:r>
        <w:rPr>
          <w:rFonts w:hint="eastAsia" w:eastAsia="仿宋_GB2312"/>
          <w:sz w:val="32"/>
          <w:szCs w:val="32"/>
          <w:lang w:eastAsia="zh-CN"/>
        </w:rPr>
        <w:t>科技城</w:t>
      </w:r>
      <w:r>
        <w:rPr>
          <w:rFonts w:hint="eastAsia" w:eastAsia="仿宋_GB2312"/>
          <w:sz w:val="32"/>
          <w:szCs w:val="32"/>
        </w:rPr>
        <w:t>或海南省，形成实质性的产业化、规模化、本地化运行；建立良好的营销方案和商业模式；产品经指定用户试用，满足用户使用要求，产品参数和性能可对标国际上成熟的同类产品（无同类产品的须经专家评审）。</w:t>
      </w:r>
    </w:p>
    <w:p>
      <w:pPr>
        <w:pStyle w:val="17"/>
        <w:numPr>
          <w:ilvl w:val="-1"/>
          <w:numId w:val="0"/>
        </w:numPr>
        <w:snapToGrid w:val="0"/>
        <w:spacing w:line="360" w:lineRule="auto"/>
        <w:ind w:left="708" w:firstLine="0" w:firstLineChars="0"/>
        <w:rPr>
          <w:rFonts w:eastAsia="仿宋_GB2312" w:cs="仿宋_GB2312"/>
          <w:b/>
          <w:bCs/>
          <w:sz w:val="32"/>
          <w:szCs w:val="32"/>
        </w:rPr>
      </w:pPr>
      <w:r>
        <w:rPr>
          <w:rFonts w:hint="eastAsia" w:eastAsia="仿宋_GB2312" w:cs="仿宋_GB2312"/>
          <w:b/>
          <w:bCs/>
          <w:sz w:val="32"/>
          <w:szCs w:val="32"/>
          <w:lang w:eastAsia="zh-CN"/>
        </w:rPr>
        <w:t>（</w:t>
      </w:r>
      <w:r>
        <w:rPr>
          <w:rFonts w:hint="eastAsia" w:eastAsia="仿宋_GB2312" w:cs="仿宋_GB2312"/>
          <w:b/>
          <w:bCs/>
          <w:sz w:val="32"/>
          <w:szCs w:val="32"/>
          <w:lang w:val="en-US" w:eastAsia="zh-CN"/>
        </w:rPr>
        <w:t>四</w:t>
      </w:r>
      <w:r>
        <w:rPr>
          <w:rFonts w:hint="eastAsia" w:eastAsia="仿宋_GB2312" w:cs="仿宋_GB2312"/>
          <w:b/>
          <w:bCs/>
          <w:sz w:val="32"/>
          <w:szCs w:val="32"/>
          <w:lang w:eastAsia="zh-CN"/>
        </w:rPr>
        <w:t>）</w:t>
      </w:r>
      <w:r>
        <w:rPr>
          <w:rFonts w:hint="eastAsia" w:eastAsia="仿宋_GB2312" w:cs="仿宋_GB2312"/>
          <w:b/>
          <w:bCs/>
          <w:sz w:val="32"/>
          <w:szCs w:val="32"/>
        </w:rPr>
        <w:t>青年创客类项目</w:t>
      </w:r>
    </w:p>
    <w:p>
      <w:pPr>
        <w:snapToGrid w:val="0"/>
        <w:spacing w:line="360" w:lineRule="auto"/>
        <w:ind w:firstLine="643" w:firstLineChars="200"/>
        <w:rPr>
          <w:rFonts w:eastAsia="仿宋_GB2312"/>
          <w:sz w:val="32"/>
          <w:szCs w:val="32"/>
        </w:rPr>
      </w:pPr>
      <w:r>
        <w:rPr>
          <w:rFonts w:hint="eastAsia" w:eastAsia="楷体" w:cs="仿宋_GB2312"/>
          <w:b/>
          <w:bCs/>
          <w:sz w:val="32"/>
          <w:szCs w:val="32"/>
          <w:lang w:val="en-US" w:eastAsia="zh-CN"/>
        </w:rPr>
        <w:t xml:space="preserve">1. </w:t>
      </w:r>
      <w:r>
        <w:rPr>
          <w:rFonts w:hint="eastAsia" w:eastAsia="楷体" w:cs="仿宋_GB2312"/>
          <w:b/>
          <w:bCs/>
          <w:sz w:val="32"/>
          <w:szCs w:val="32"/>
        </w:rPr>
        <w:t>项目内容：</w:t>
      </w:r>
      <w:r>
        <w:rPr>
          <w:rFonts w:hint="eastAsia" w:eastAsia="仿宋_GB2312"/>
          <w:sz w:val="32"/>
          <w:szCs w:val="32"/>
        </w:rPr>
        <w:t>面向全国，特别是入驻崖州湾</w:t>
      </w:r>
      <w:r>
        <w:rPr>
          <w:rFonts w:hint="eastAsia" w:eastAsia="仿宋_GB2312"/>
          <w:sz w:val="32"/>
          <w:szCs w:val="32"/>
          <w:lang w:eastAsia="zh-CN"/>
        </w:rPr>
        <w:t>科技城</w:t>
      </w:r>
      <w:r>
        <w:rPr>
          <w:rFonts w:hint="eastAsia" w:eastAsia="仿宋_GB2312"/>
          <w:sz w:val="32"/>
          <w:szCs w:val="32"/>
        </w:rPr>
        <w:t>的高校、科研单位的毕业生、青年科研人员，</w:t>
      </w:r>
      <w:bookmarkStart w:id="7" w:name="_Hlk101882574"/>
      <w:r>
        <w:rPr>
          <w:rFonts w:hint="eastAsia" w:eastAsia="仿宋_GB2312"/>
          <w:sz w:val="32"/>
          <w:szCs w:val="32"/>
        </w:rPr>
        <w:t>鼓励针对符合深海创新中心产业促进方向的技术和产品，开办小微企业，创新创业。</w:t>
      </w:r>
      <w:bookmarkEnd w:id="7"/>
    </w:p>
    <w:p>
      <w:pPr>
        <w:snapToGrid w:val="0"/>
        <w:spacing w:line="360" w:lineRule="auto"/>
        <w:ind w:firstLine="643" w:firstLineChars="200"/>
        <w:rPr>
          <w:rFonts w:eastAsia="仿宋_GB2312"/>
          <w:sz w:val="32"/>
          <w:szCs w:val="32"/>
        </w:rPr>
      </w:pPr>
      <w:r>
        <w:rPr>
          <w:rFonts w:hint="eastAsia" w:eastAsia="楷体" w:cs="仿宋_GB2312"/>
          <w:b/>
          <w:bCs/>
          <w:sz w:val="32"/>
          <w:szCs w:val="32"/>
          <w:lang w:val="en-US" w:eastAsia="zh-CN"/>
        </w:rPr>
        <w:t xml:space="preserve">2. </w:t>
      </w:r>
      <w:r>
        <w:rPr>
          <w:rFonts w:hint="eastAsia" w:eastAsia="楷体" w:cs="仿宋_GB2312"/>
          <w:b/>
          <w:bCs/>
          <w:sz w:val="32"/>
          <w:szCs w:val="32"/>
        </w:rPr>
        <w:t>申报要求：</w:t>
      </w:r>
      <w:r>
        <w:rPr>
          <w:rFonts w:hint="eastAsia" w:eastAsia="仿宋_GB2312"/>
          <w:sz w:val="32"/>
          <w:szCs w:val="32"/>
        </w:rPr>
        <w:t>入驻崖州湾</w:t>
      </w:r>
      <w:r>
        <w:rPr>
          <w:rFonts w:hint="eastAsia" w:eastAsia="仿宋_GB2312"/>
          <w:sz w:val="32"/>
          <w:szCs w:val="32"/>
          <w:lang w:eastAsia="zh-CN"/>
        </w:rPr>
        <w:t>科技城</w:t>
      </w:r>
      <w:r>
        <w:rPr>
          <w:rFonts w:hint="eastAsia" w:eastAsia="仿宋_GB2312"/>
          <w:sz w:val="32"/>
          <w:szCs w:val="32"/>
        </w:rPr>
        <w:t>的高校和科研单位的毕业生、青年科研人员以及来崖州湾</w:t>
      </w:r>
      <w:r>
        <w:rPr>
          <w:rFonts w:hint="eastAsia" w:eastAsia="仿宋_GB2312"/>
          <w:sz w:val="32"/>
          <w:szCs w:val="32"/>
          <w:lang w:eastAsia="zh-CN"/>
        </w:rPr>
        <w:t>科技城</w:t>
      </w:r>
      <w:r>
        <w:rPr>
          <w:rFonts w:hint="eastAsia" w:eastAsia="仿宋_GB2312"/>
          <w:sz w:val="32"/>
          <w:szCs w:val="32"/>
        </w:rPr>
        <w:t>进行创业的3</w:t>
      </w:r>
      <w:r>
        <w:rPr>
          <w:rFonts w:eastAsia="仿宋_GB2312"/>
          <w:sz w:val="32"/>
          <w:szCs w:val="32"/>
        </w:rPr>
        <w:t>5</w:t>
      </w:r>
      <w:r>
        <w:rPr>
          <w:rFonts w:hint="eastAsia" w:eastAsia="仿宋_GB2312"/>
          <w:sz w:val="32"/>
          <w:szCs w:val="32"/>
        </w:rPr>
        <w:t>岁以下青年科研人员，具备独立承担、组织、完成创新项目能力。</w:t>
      </w:r>
      <w:r>
        <w:rPr>
          <w:rFonts w:eastAsia="仿宋_GB2312"/>
          <w:sz w:val="32"/>
          <w:szCs w:val="32"/>
        </w:rPr>
        <w:t xml:space="preserve">实施年限不超过 3 </w:t>
      </w:r>
      <w:r>
        <w:rPr>
          <w:rFonts w:hint="eastAsia" w:eastAsia="仿宋_GB2312"/>
          <w:sz w:val="32"/>
          <w:szCs w:val="32"/>
        </w:rPr>
        <w:t>年。</w:t>
      </w:r>
    </w:p>
    <w:p>
      <w:pPr>
        <w:snapToGrid w:val="0"/>
        <w:spacing w:line="360" w:lineRule="auto"/>
        <w:ind w:firstLine="643" w:firstLineChars="200"/>
        <w:rPr>
          <w:rFonts w:eastAsia="楷体"/>
          <w:sz w:val="32"/>
          <w:szCs w:val="32"/>
        </w:rPr>
      </w:pPr>
      <w:r>
        <w:rPr>
          <w:rFonts w:hint="eastAsia" w:eastAsia="楷体" w:cs="仿宋_GB2312"/>
          <w:b/>
          <w:bCs/>
          <w:sz w:val="32"/>
          <w:szCs w:val="32"/>
          <w:lang w:val="en-US" w:eastAsia="zh-CN"/>
        </w:rPr>
        <w:t xml:space="preserve">3. </w:t>
      </w:r>
      <w:r>
        <w:rPr>
          <w:rFonts w:hint="eastAsia" w:eastAsia="楷体" w:cs="仿宋_GB2312"/>
          <w:b/>
          <w:bCs/>
          <w:sz w:val="32"/>
          <w:szCs w:val="32"/>
        </w:rPr>
        <w:t>资助金额：</w:t>
      </w:r>
      <w:r>
        <w:rPr>
          <w:rFonts w:hint="eastAsia" w:eastAsia="仿宋_GB2312"/>
          <w:sz w:val="32"/>
          <w:szCs w:val="32"/>
        </w:rPr>
        <w:t>每年支持不超过50万元的创业基金，支持总经费不超过100万元。</w:t>
      </w:r>
    </w:p>
    <w:p>
      <w:pPr>
        <w:snapToGrid w:val="0"/>
        <w:spacing w:line="360" w:lineRule="auto"/>
        <w:ind w:firstLine="643" w:firstLineChars="200"/>
        <w:rPr>
          <w:rFonts w:eastAsia="仿宋_GB2312"/>
          <w:sz w:val="32"/>
          <w:szCs w:val="32"/>
        </w:rPr>
      </w:pPr>
      <w:r>
        <w:rPr>
          <w:rFonts w:hint="eastAsia" w:eastAsia="楷体" w:cs="仿宋_GB2312"/>
          <w:b/>
          <w:bCs/>
          <w:sz w:val="32"/>
          <w:szCs w:val="32"/>
          <w:lang w:val="en-US" w:eastAsia="zh-CN"/>
        </w:rPr>
        <w:t xml:space="preserve">4. </w:t>
      </w:r>
      <w:r>
        <w:rPr>
          <w:rFonts w:hint="eastAsia" w:eastAsia="楷体" w:cs="仿宋_GB2312"/>
          <w:b/>
          <w:bCs/>
          <w:sz w:val="32"/>
          <w:szCs w:val="32"/>
        </w:rPr>
        <w:t>考核指标：</w:t>
      </w:r>
      <w:r>
        <w:rPr>
          <w:rFonts w:hint="eastAsia" w:eastAsia="仿宋_GB2312"/>
          <w:sz w:val="32"/>
          <w:szCs w:val="32"/>
        </w:rPr>
        <w:t>在崖州湾注册小微企业，在深海技术领域创新创业；创客团队负责人全职在深海创新中心创客空间</w:t>
      </w:r>
      <w:r>
        <w:rPr>
          <w:rFonts w:hint="eastAsia" w:ascii="Times New Roman" w:hAnsi="Times New Roman" w:eastAsia="仿宋_GB2312" w:cs="Times New Roman"/>
          <w:sz w:val="32"/>
          <w:szCs w:val="32"/>
        </w:rPr>
        <w:t>或崖州湾</w:t>
      </w:r>
      <w:r>
        <w:rPr>
          <w:rFonts w:hint="eastAsia" w:ascii="Times New Roman" w:hAnsi="Times New Roman" w:eastAsia="仿宋_GB2312" w:cs="Times New Roman"/>
          <w:sz w:val="32"/>
          <w:szCs w:val="32"/>
          <w:lang w:eastAsia="zh-CN"/>
        </w:rPr>
        <w:t>科技城</w:t>
      </w:r>
      <w:r>
        <w:rPr>
          <w:rFonts w:hint="eastAsia" w:ascii="Times New Roman" w:hAnsi="Times New Roman" w:eastAsia="仿宋_GB2312" w:cs="Times New Roman"/>
          <w:sz w:val="32"/>
          <w:szCs w:val="32"/>
        </w:rPr>
        <w:t>工作；</w:t>
      </w:r>
      <w:r>
        <w:rPr>
          <w:rFonts w:hint="eastAsia" w:eastAsia="仿宋_GB2312"/>
          <w:sz w:val="32"/>
          <w:szCs w:val="32"/>
        </w:rPr>
        <w:t>根据工作计划开展研发、实验、以及相关工作；定期汇报项目进展，提交进度报告，接受定期考核；</w:t>
      </w:r>
      <w:r>
        <w:rPr>
          <w:rFonts w:eastAsia="仿宋_GB2312"/>
          <w:sz w:val="32"/>
          <w:szCs w:val="32"/>
        </w:rPr>
        <w:t>明确发明专利、标准和软件著作权等知识产权数量</w:t>
      </w:r>
      <w:r>
        <w:rPr>
          <w:rFonts w:hint="eastAsia" w:eastAsia="仿宋_GB2312"/>
          <w:sz w:val="32"/>
          <w:szCs w:val="32"/>
        </w:rPr>
        <w:t>。</w:t>
      </w:r>
    </w:p>
    <w:p>
      <w:pPr>
        <w:snapToGrid w:val="0"/>
        <w:spacing w:line="360" w:lineRule="auto"/>
        <w:ind w:firstLine="643" w:firstLineChars="200"/>
        <w:outlineLvl w:val="0"/>
        <w:rPr>
          <w:rFonts w:eastAsia="黑体" w:cs="仿宋_GB2312"/>
          <w:b/>
          <w:sz w:val="32"/>
          <w:szCs w:val="32"/>
        </w:rPr>
      </w:pPr>
      <w:r>
        <w:rPr>
          <w:rFonts w:hint="eastAsia" w:eastAsia="黑体" w:cs="仿宋_GB2312"/>
          <w:b/>
          <w:sz w:val="32"/>
          <w:szCs w:val="32"/>
        </w:rPr>
        <w:t>三、总体申报条件和要求</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1</w:t>
      </w:r>
      <w:r>
        <w:rPr>
          <w:rFonts w:hint="eastAsia" w:eastAsia="仿宋_GB2312" w:cs="楷体_GB2312"/>
          <w:sz w:val="32"/>
          <w:szCs w:val="32"/>
        </w:rPr>
        <w:t>. 牵头申报单位应按本指南中规定的内容和申报要求申报，申报书需明确可考核的目标</w:t>
      </w:r>
      <w:r>
        <w:rPr>
          <w:rFonts w:hint="eastAsia" w:eastAsia="仿宋_GB2312" w:cs="楷体_GB2312"/>
          <w:sz w:val="32"/>
          <w:szCs w:val="32"/>
          <w:lang w:val="en-US" w:eastAsia="zh-CN"/>
        </w:rPr>
        <w:t>和指标</w:t>
      </w:r>
      <w:r>
        <w:rPr>
          <w:rFonts w:hint="eastAsia" w:eastAsia="仿宋_GB2312" w:cs="楷体_GB2312"/>
          <w:sz w:val="32"/>
          <w:szCs w:val="32"/>
        </w:rPr>
        <w:t>。</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2</w:t>
      </w:r>
      <w:r>
        <w:rPr>
          <w:rFonts w:hint="eastAsia" w:eastAsia="仿宋_GB2312" w:cs="楷体_GB2312"/>
          <w:sz w:val="32"/>
          <w:szCs w:val="32"/>
        </w:rPr>
        <w:t>. 牵头申报单位应为国内法人单位（除青年创客类项目），遵循科研诚信管理要求，承诺所提交材料真实性。</w:t>
      </w:r>
    </w:p>
    <w:p>
      <w:pPr>
        <w:snapToGrid w:val="0"/>
        <w:spacing w:line="360" w:lineRule="auto"/>
        <w:ind w:firstLine="640" w:firstLineChars="200"/>
        <w:rPr>
          <w:rFonts w:eastAsia="仿宋_GB2312" w:cs="楷体_GB2312"/>
          <w:sz w:val="32"/>
          <w:szCs w:val="32"/>
        </w:rPr>
      </w:pPr>
      <w:r>
        <w:rPr>
          <w:rFonts w:hint="eastAsia" w:eastAsia="仿宋_GB2312" w:cs="楷体_GB2312"/>
          <w:sz w:val="32"/>
          <w:szCs w:val="32"/>
        </w:rPr>
        <w:t>3. 牵头申报单位应根据本指南中规定的内容、申报要求合理编报项目经费预算，经费预算不合理的申请将不予受理。项目经费按照“专款专用，单独核算”的原则进行管理和使用，开支范围要与项目科研活动相关，并符合国家政策，合理支出。</w:t>
      </w:r>
    </w:p>
    <w:p>
      <w:pPr>
        <w:snapToGrid w:val="0"/>
        <w:spacing w:line="360" w:lineRule="auto"/>
        <w:ind w:firstLine="643" w:firstLineChars="200"/>
        <w:outlineLvl w:val="0"/>
        <w:rPr>
          <w:rFonts w:eastAsia="黑体" w:cs="仿宋_GB2312"/>
          <w:b/>
          <w:sz w:val="32"/>
          <w:szCs w:val="32"/>
        </w:rPr>
      </w:pPr>
      <w:r>
        <w:rPr>
          <w:rFonts w:hint="eastAsia" w:eastAsia="黑体" w:cs="仿宋_GB2312"/>
          <w:b/>
          <w:sz w:val="32"/>
          <w:szCs w:val="32"/>
        </w:rPr>
        <w:t>四、申报程序</w:t>
      </w:r>
    </w:p>
    <w:p>
      <w:pPr>
        <w:snapToGrid w:val="0"/>
        <w:spacing w:line="360" w:lineRule="auto"/>
        <w:ind w:firstLine="640" w:firstLineChars="200"/>
        <w:contextualSpacing/>
        <w:rPr>
          <w:rFonts w:eastAsia="仿宋_GB2312" w:cs="楷体_GB2312"/>
          <w:sz w:val="32"/>
          <w:szCs w:val="32"/>
        </w:rPr>
      </w:pPr>
      <w:r>
        <w:rPr>
          <w:rFonts w:hint="eastAsia" w:eastAsia="仿宋_GB2312" w:cs="楷体_GB2312"/>
          <w:sz w:val="32"/>
          <w:szCs w:val="32"/>
        </w:rPr>
        <w:t>1. 申报人完成项目申报材料后，提交电子版至深海创新中心审核。申报人须在申报书规定位置上加盖单位公章。未按要求提供相关材料的，立项评审时不予受理。</w:t>
      </w:r>
    </w:p>
    <w:p>
      <w:pPr>
        <w:snapToGrid w:val="0"/>
        <w:spacing w:line="360" w:lineRule="auto"/>
        <w:ind w:firstLine="640" w:firstLineChars="200"/>
        <w:contextualSpacing/>
        <w:rPr>
          <w:rFonts w:eastAsia="仿宋_GB2312" w:cs="楷体_GB2312"/>
          <w:sz w:val="32"/>
          <w:szCs w:val="32"/>
        </w:rPr>
      </w:pPr>
      <w:r>
        <w:rPr>
          <w:rFonts w:hint="eastAsia" w:eastAsia="仿宋_GB2312" w:cs="楷体_GB2312"/>
          <w:sz w:val="32"/>
          <w:szCs w:val="32"/>
        </w:rPr>
        <w:t>2. 由深海创新中心组织形式审查和答辩评审，形式审查通过的项目进入答辩评审。根据答辩专家评议情况，提出立项项目建议。</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3</w:t>
      </w:r>
      <w:r>
        <w:rPr>
          <w:rFonts w:hint="eastAsia" w:eastAsia="仿宋_GB2312" w:cs="楷体_GB2312"/>
          <w:sz w:val="32"/>
          <w:szCs w:val="32"/>
        </w:rPr>
        <w:t>. 深海创新中心对拟立项的项目予以公示（针对涉密、具有敏感性的可不公示、公开）。公示无异议的项目列入深海创新中心</w:t>
      </w:r>
      <w:r>
        <w:rPr>
          <w:rFonts w:hint="eastAsia" w:eastAsia="仿宋_GB2312" w:cs="楷体_GB2312"/>
          <w:sz w:val="32"/>
          <w:szCs w:val="32"/>
          <w:lang w:eastAsia="zh-CN"/>
        </w:rPr>
        <w:t>“</w:t>
      </w:r>
      <w:r>
        <w:rPr>
          <w:rFonts w:hint="eastAsia" w:eastAsia="仿宋_GB2312" w:cs="楷体_GB2312"/>
          <w:sz w:val="32"/>
          <w:szCs w:val="32"/>
          <w:lang w:val="en-US" w:eastAsia="zh-CN"/>
        </w:rPr>
        <w:t>深海技术产业促进专项</w:t>
      </w:r>
      <w:r>
        <w:rPr>
          <w:rFonts w:hint="eastAsia" w:eastAsia="仿宋_GB2312" w:cs="楷体_GB2312"/>
          <w:sz w:val="32"/>
          <w:szCs w:val="32"/>
          <w:lang w:eastAsia="zh-CN"/>
        </w:rPr>
        <w:t>”</w:t>
      </w:r>
      <w:r>
        <w:rPr>
          <w:rFonts w:hint="eastAsia" w:eastAsia="仿宋_GB2312" w:cs="楷体_GB2312"/>
          <w:sz w:val="32"/>
          <w:szCs w:val="32"/>
          <w:lang w:val="en-US" w:eastAsia="zh-CN"/>
        </w:rPr>
        <w:t>项目</w:t>
      </w:r>
      <w:r>
        <w:rPr>
          <w:rFonts w:hint="eastAsia" w:eastAsia="仿宋_GB2312" w:cs="楷体_GB2312"/>
          <w:sz w:val="32"/>
          <w:szCs w:val="32"/>
        </w:rPr>
        <w:t>管理，按有关规定由深海创新中心与申报人及申报单位签订项目任务书，并及时发布立项公告。</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4</w:t>
      </w:r>
      <w:r>
        <w:rPr>
          <w:rFonts w:hint="eastAsia" w:eastAsia="仿宋_GB2312" w:cs="楷体_GB2312"/>
          <w:sz w:val="32"/>
          <w:szCs w:val="32"/>
        </w:rPr>
        <w:t>. 本指南为开放性指南，在未被新指南替代之前，常年开放接受申报，深海创新中心原则上自指南发布之日起每50天受理一次项目申请，分批评审，根据经费预算情况进行立项。</w:t>
      </w:r>
      <w:bookmarkStart w:id="13" w:name="_GoBack"/>
      <w:bookmarkEnd w:id="13"/>
    </w:p>
    <w:p>
      <w:pPr>
        <w:snapToGrid w:val="0"/>
        <w:spacing w:line="360" w:lineRule="auto"/>
        <w:ind w:firstLine="643" w:firstLineChars="200"/>
        <w:outlineLvl w:val="0"/>
        <w:rPr>
          <w:rFonts w:eastAsia="黑体" w:cs="仿宋_GB2312"/>
          <w:b/>
          <w:sz w:val="32"/>
          <w:szCs w:val="32"/>
        </w:rPr>
      </w:pPr>
      <w:r>
        <w:rPr>
          <w:rFonts w:hint="eastAsia" w:eastAsia="黑体" w:cs="仿宋_GB2312"/>
          <w:b/>
          <w:sz w:val="32"/>
          <w:szCs w:val="32"/>
        </w:rPr>
        <w:t>五、申报材料</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1</w:t>
      </w:r>
      <w:r>
        <w:rPr>
          <w:rFonts w:hint="eastAsia" w:eastAsia="仿宋_GB2312" w:cs="楷体_GB2312"/>
          <w:sz w:val="32"/>
          <w:szCs w:val="32"/>
        </w:rPr>
        <w:t xml:space="preserve">. </w:t>
      </w:r>
      <w:r>
        <w:rPr>
          <w:rFonts w:eastAsia="仿宋_GB2312" w:cs="楷体_GB2312"/>
          <w:sz w:val="32"/>
          <w:szCs w:val="32"/>
        </w:rPr>
        <w:t>申报项目需按要求提交项目申报书及其他相关附件，其中附件材料应先按相应要求签字盖章后，再扫描发送。项目申报阶段不需要提交纸质材料，入围会议评审的须提交纸质材料，详情请留意电话或短信通知。</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2</w:t>
      </w:r>
      <w:r>
        <w:rPr>
          <w:rFonts w:hint="eastAsia" w:eastAsia="仿宋_GB2312" w:cs="楷体_GB2312"/>
          <w:sz w:val="32"/>
          <w:szCs w:val="32"/>
        </w:rPr>
        <w:t>. 牵头</w:t>
      </w:r>
      <w:r>
        <w:rPr>
          <w:rFonts w:eastAsia="仿宋_GB2312" w:cs="楷体_GB2312"/>
          <w:sz w:val="32"/>
          <w:szCs w:val="32"/>
        </w:rPr>
        <w:t>申报单位与合作单位联合申报的项目，应提交合作协议。协议应明确合作各方的合作方式、任务分工、知识产权归属、经费分配、收益分配及预期目标等内容，并加盖双方单位公章。申报的合作事项应与合作协议相关内容一致。</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3</w:t>
      </w:r>
      <w:r>
        <w:rPr>
          <w:rFonts w:hint="eastAsia" w:eastAsia="仿宋_GB2312" w:cs="楷体_GB2312"/>
          <w:sz w:val="32"/>
          <w:szCs w:val="32"/>
        </w:rPr>
        <w:t xml:space="preserve">. </w:t>
      </w:r>
      <w:r>
        <w:rPr>
          <w:rFonts w:eastAsia="仿宋_GB2312" w:cs="楷体_GB2312"/>
          <w:sz w:val="32"/>
          <w:szCs w:val="32"/>
        </w:rPr>
        <w:t>项目组成员中如有申报单位以外的人员（包括研究生，但不包括境外人员），其所在单位即被视为合作单位。</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4</w:t>
      </w:r>
      <w:r>
        <w:rPr>
          <w:rFonts w:hint="eastAsia" w:eastAsia="仿宋_GB2312" w:cs="楷体_GB2312"/>
          <w:sz w:val="32"/>
          <w:szCs w:val="32"/>
        </w:rPr>
        <w:t xml:space="preserve">. </w:t>
      </w:r>
      <w:r>
        <w:rPr>
          <w:rFonts w:eastAsia="仿宋_GB2312" w:cs="楷体_GB2312"/>
          <w:sz w:val="32"/>
          <w:szCs w:val="32"/>
        </w:rPr>
        <w:t>申报单位为企业的，申报项目时应按要求提供相关财务佐证材料。</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5</w:t>
      </w:r>
      <w:r>
        <w:rPr>
          <w:rFonts w:hint="eastAsia" w:eastAsia="仿宋_GB2312" w:cs="楷体_GB2312"/>
          <w:sz w:val="32"/>
          <w:szCs w:val="32"/>
        </w:rPr>
        <w:t xml:space="preserve">. </w:t>
      </w:r>
      <w:r>
        <w:rPr>
          <w:rFonts w:eastAsia="仿宋_GB2312" w:cs="楷体_GB2312"/>
          <w:sz w:val="32"/>
          <w:szCs w:val="32"/>
        </w:rPr>
        <w:t>申报单位为企业的，应提供注明企业统一社会信用代码和企业名称的授权委托书加盖公章扫描件和企业法人营业执照扫描件。</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6</w:t>
      </w:r>
      <w:r>
        <w:rPr>
          <w:rFonts w:hint="eastAsia" w:eastAsia="仿宋_GB2312" w:cs="楷体_GB2312"/>
          <w:sz w:val="32"/>
          <w:szCs w:val="32"/>
        </w:rPr>
        <w:t xml:space="preserve">. </w:t>
      </w:r>
      <w:r>
        <w:rPr>
          <w:rFonts w:eastAsia="仿宋_GB2312" w:cs="楷体_GB2312"/>
          <w:sz w:val="32"/>
          <w:szCs w:val="32"/>
        </w:rPr>
        <w:t>申报项目应如实填写申报材料，合理编报项目经费预算，并对申报材料的真实性、合法性、有效性负责。凡弄虚作假者，一经发现并核实后，取消项目申报单位5年内的申报资格，已获立项的作取消立项或实施终止处理，对相关责任单位（责任人）记录不良信用并通报。</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7</w:t>
      </w:r>
      <w:r>
        <w:rPr>
          <w:rFonts w:hint="eastAsia" w:eastAsia="仿宋_GB2312" w:cs="楷体_GB2312"/>
          <w:sz w:val="32"/>
          <w:szCs w:val="32"/>
        </w:rPr>
        <w:t xml:space="preserve">. </w:t>
      </w:r>
      <w:r>
        <w:rPr>
          <w:rFonts w:eastAsia="仿宋_GB2312" w:cs="楷体_GB2312"/>
          <w:sz w:val="32"/>
          <w:szCs w:val="32"/>
        </w:rPr>
        <w:t>申请材料打包压缩后（文件名为：“</w:t>
      </w:r>
      <w:r>
        <w:rPr>
          <w:rFonts w:hint="eastAsia" w:eastAsia="仿宋_GB2312" w:cs="楷体_GB2312"/>
          <w:sz w:val="32"/>
          <w:szCs w:val="32"/>
        </w:rPr>
        <w:t>深海创新中心</w:t>
      </w:r>
      <w:r>
        <w:rPr>
          <w:rFonts w:eastAsia="仿宋_GB2312" w:cs="楷体_GB2312"/>
          <w:sz w:val="32"/>
          <w:szCs w:val="32"/>
        </w:rPr>
        <w:t>项目申请”+申请人姓名</w:t>
      </w:r>
      <w:r>
        <w:rPr>
          <w:rFonts w:hint="eastAsia" w:eastAsia="仿宋_GB2312" w:cs="楷体_GB2312"/>
          <w:sz w:val="32"/>
          <w:szCs w:val="32"/>
        </w:rPr>
        <w:t>+牵头申报单位</w:t>
      </w:r>
      <w:r>
        <w:rPr>
          <w:rFonts w:eastAsia="仿宋_GB2312" w:cs="楷体_GB2312"/>
          <w:sz w:val="32"/>
          <w:szCs w:val="32"/>
        </w:rPr>
        <w:t>）发送至</w:t>
      </w:r>
      <w:r>
        <w:rPr>
          <w:rFonts w:hint="eastAsia" w:eastAsia="仿宋_GB2312"/>
          <w:color w:val="000000"/>
          <w:sz w:val="32"/>
          <w:szCs w:val="32"/>
        </w:rPr>
        <w:t>jiaoqw@hn-dstic.com</w:t>
      </w:r>
      <w:r>
        <w:rPr>
          <w:rFonts w:eastAsia="仿宋_GB2312" w:cs="楷体_GB2312"/>
          <w:sz w:val="32"/>
          <w:szCs w:val="32"/>
        </w:rPr>
        <w:t>。</w:t>
      </w:r>
    </w:p>
    <w:p>
      <w:pPr>
        <w:snapToGrid w:val="0"/>
        <w:spacing w:line="360" w:lineRule="auto"/>
        <w:ind w:firstLine="643" w:firstLineChars="200"/>
        <w:outlineLvl w:val="0"/>
        <w:rPr>
          <w:rFonts w:eastAsia="黑体" w:cs="仿宋_GB2312"/>
          <w:b/>
          <w:sz w:val="32"/>
          <w:szCs w:val="32"/>
        </w:rPr>
      </w:pPr>
      <w:r>
        <w:rPr>
          <w:rFonts w:hint="eastAsia" w:eastAsia="黑体" w:cs="仿宋_GB2312"/>
          <w:b/>
          <w:sz w:val="32"/>
          <w:szCs w:val="32"/>
        </w:rPr>
        <w:t>六、联系方式</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联系人：</w:t>
      </w:r>
      <w:r>
        <w:rPr>
          <w:rFonts w:hint="eastAsia" w:eastAsia="仿宋_GB2312" w:cs="楷体_GB2312"/>
          <w:sz w:val="32"/>
          <w:szCs w:val="32"/>
        </w:rPr>
        <w:t>焦倩雯</w:t>
      </w:r>
    </w:p>
    <w:p>
      <w:pPr>
        <w:snapToGrid w:val="0"/>
        <w:spacing w:line="360" w:lineRule="auto"/>
        <w:ind w:firstLine="640" w:firstLineChars="200"/>
        <w:contextualSpacing/>
        <w:rPr>
          <w:rFonts w:eastAsia="仿宋_GB2312" w:cs="楷体_GB2312"/>
          <w:sz w:val="32"/>
          <w:szCs w:val="32"/>
        </w:rPr>
      </w:pPr>
      <w:r>
        <w:rPr>
          <w:rFonts w:eastAsia="仿宋_GB2312" w:cs="楷体_GB2312"/>
          <w:sz w:val="32"/>
          <w:szCs w:val="32"/>
        </w:rPr>
        <w:t>联系电话：</w:t>
      </w:r>
      <w:r>
        <w:rPr>
          <w:rFonts w:hint="eastAsia" w:eastAsia="仿宋_GB2312" w:cs="楷体_GB2312"/>
          <w:sz w:val="32"/>
          <w:szCs w:val="32"/>
          <w:lang w:val="en-US" w:eastAsia="zh-CN"/>
        </w:rPr>
        <w:t xml:space="preserve">0898-88830822  </w:t>
      </w:r>
      <w:r>
        <w:rPr>
          <w:rFonts w:hint="eastAsia" w:eastAsia="仿宋_GB2312" w:cs="楷体_GB2312"/>
          <w:sz w:val="32"/>
          <w:szCs w:val="32"/>
        </w:rPr>
        <w:t>15103680060</w:t>
      </w:r>
    </w:p>
    <w:p>
      <w:pPr>
        <w:snapToGrid w:val="0"/>
        <w:spacing w:line="360" w:lineRule="auto"/>
        <w:ind w:firstLine="640" w:firstLineChars="200"/>
        <w:rPr>
          <w:rFonts w:eastAsia="仿宋_GB2312" w:cs="仿宋_GB2312"/>
          <w:b/>
          <w:bCs/>
          <w:sz w:val="32"/>
          <w:szCs w:val="32"/>
        </w:rPr>
      </w:pPr>
      <w:r>
        <w:rPr>
          <w:rFonts w:eastAsia="仿宋_GB2312" w:cs="楷体_GB2312"/>
          <w:sz w:val="32"/>
          <w:szCs w:val="32"/>
        </w:rPr>
        <w:t>电子邮箱：</w:t>
      </w:r>
      <w:r>
        <w:rPr>
          <w:rFonts w:hint="eastAsia" w:eastAsia="仿宋_GB2312" w:cs="楷体_GB2312"/>
          <w:sz w:val="32"/>
          <w:szCs w:val="32"/>
        </w:rPr>
        <w:t>jiaoqw@hn-dstic.com</w:t>
      </w:r>
      <w:bookmarkStart w:id="8" w:name="（二）申报材料须装订成册，一式8份，由申报单位统一邮寄或送至广州市天河区体育东路"/>
      <w:bookmarkEnd w:id="8"/>
      <w:bookmarkStart w:id="9" w:name="（三）涉密项目按保密规定申报。"/>
      <w:bookmarkEnd w:id="9"/>
      <w:bookmarkStart w:id="10" w:name="附件：1.项目申报汇总表"/>
      <w:bookmarkEnd w:id="10"/>
      <w:bookmarkStart w:id="11" w:name="（四）申报截止时间为2021年11月18日，报送材料以省自然资源厅办文窗口签收时"/>
      <w:bookmarkEnd w:id="11"/>
      <w:bookmarkStart w:id="12" w:name="（一）安排项目管理经费不超过600万元，主要用于省、市县开展项目评审、日常监管、"/>
      <w:bookmarkEnd w:id="12"/>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0430D0-CCF5-4CA6-A653-BBBBB5146E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A7BDEE2-0315-477E-8CCF-6D1BDDA1F25A}"/>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E4B7E2EE-8ED4-4C1C-A72E-62C72D152CF2}"/>
  </w:font>
  <w:font w:name="方正公文小标宋">
    <w:panose1 w:val="02000500000000000000"/>
    <w:charset w:val="86"/>
    <w:family w:val="auto"/>
    <w:pitch w:val="default"/>
    <w:sig w:usb0="A00002BF" w:usb1="38CF7CFA" w:usb2="00000016" w:usb3="00000000" w:csb0="00040001" w:csb1="00000000"/>
    <w:embedRegular r:id="rId4" w:fontKey="{6418ABDC-1867-48E0-8574-90A096FD1D9D}"/>
  </w:font>
  <w:font w:name="仿宋_GB2312">
    <w:panose1 w:val="02010609030101010101"/>
    <w:charset w:val="86"/>
    <w:family w:val="modern"/>
    <w:pitch w:val="default"/>
    <w:sig w:usb0="00000001" w:usb1="080E0000" w:usb2="00000000" w:usb3="00000000" w:csb0="00040000" w:csb1="00000000"/>
    <w:embedRegular r:id="rId5" w:fontKey="{D0A06091-79FE-4FE0-A1F4-B3EDC23309C8}"/>
  </w:font>
  <w:font w:name="楷体_GB2312">
    <w:altName w:val="楷体"/>
    <w:panose1 w:val="00000000000000000000"/>
    <w:charset w:val="86"/>
    <w:family w:val="modern"/>
    <w:pitch w:val="default"/>
    <w:sig w:usb0="00000000" w:usb1="00000000" w:usb2="00000010" w:usb3="00000000" w:csb0="00040000" w:csb1="00000000"/>
    <w:embedRegular r:id="rId6" w:fontKey="{8DCBF736-BC78-4029-A8FD-20752A4229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insoku w:val="0"/>
      <w:overflowPunct w:val="0"/>
      <w:spacing w:before="0" w:line="14" w:lineRule="auto"/>
      <w:ind w:left="0"/>
      <w:rPr>
        <w:rFonts w:ascii="Times New Roman" w:cs="Times New Roman" w:eastAsiaTheme="minorEastAsia"/>
        <w:sz w:val="20"/>
        <w:szCs w:val="20"/>
      </w:rPr>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ge">
                <wp:posOffset>9935845</wp:posOffset>
              </wp:positionV>
              <wp:extent cx="558165" cy="20383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8165" cy="203835"/>
                      </a:xfrm>
                      <a:prstGeom prst="rect">
                        <a:avLst/>
                      </a:prstGeom>
                      <a:noFill/>
                      <a:ln>
                        <a:noFill/>
                      </a:ln>
                    </wps:spPr>
                    <wps:txbx>
                      <w:txbxContent>
                        <w:p>
                          <w:pPr>
                            <w:pStyle w:val="7"/>
                            <w:kinsoku w:val="0"/>
                            <w:overflowPunct w:val="0"/>
                            <w:spacing w:before="0" w:line="301" w:lineRule="exact"/>
                            <w:ind w:left="0"/>
                            <w:jc w:val="center"/>
                            <w:rPr>
                              <w:rFonts w:ascii="仿宋_GB2312" w:eastAsia="仿宋_GB2312" w:cs="仿宋_GB2312"/>
                              <w:sz w:val="24"/>
                              <w:szCs w:val="24"/>
                            </w:rPr>
                          </w:pPr>
                          <w:r>
                            <w:rPr>
                              <w:rFonts w:hint="eastAsia" w:hAnsi="宋体"/>
                              <w:sz w:val="24"/>
                              <w:szCs w:val="24"/>
                            </w:rPr>
                            <w:fldChar w:fldCharType="begin"/>
                          </w:r>
                          <w:r>
                            <w:rPr>
                              <w:rFonts w:hint="eastAsia" w:hAnsi="宋体"/>
                              <w:sz w:val="24"/>
                              <w:szCs w:val="24"/>
                            </w:rPr>
                            <w:instrText xml:space="preserve"> PAGE  \* MERGEFORMAT </w:instrText>
                          </w:r>
                          <w:r>
                            <w:rPr>
                              <w:rFonts w:hint="eastAsia" w:hAnsi="宋体"/>
                              <w:sz w:val="24"/>
                              <w:szCs w:val="24"/>
                            </w:rPr>
                            <w:fldChar w:fldCharType="separate"/>
                          </w:r>
                          <w:r>
                            <w:rPr>
                              <w:rFonts w:hAnsi="宋体"/>
                              <w:sz w:val="24"/>
                              <w:szCs w:val="24"/>
                            </w:rPr>
                            <w:t>- 9 -</w:t>
                          </w:r>
                          <w:r>
                            <w:rPr>
                              <w:rFonts w:hint="eastAsia" w:hAnsi="宋体"/>
                              <w:sz w:val="24"/>
                              <w:szCs w:val="24"/>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82.35pt;height:16.05pt;width:43.95pt;mso-position-horizontal:center;mso-position-horizontal-relative:margin;mso-position-vertical-relative:page;z-index:251659264;mso-width-relative:page;mso-height-relative:page;" filled="f" stroked="f" coordsize="21600,21600" o:allowincell="f" o:gfxdata="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uMaY1wAAAAkBAAAPAAAAAAAAAAEAIAAA&#10;ACIAAABkcnMvZG93bnJldi54bWxQSwECFAAUAAAACACHTuJArmHQyQ0CAAAEBAAADgAAAAAAAAAB&#10;ACAAAAAmAQAAZHJzL2Uyb0RvYy54bWxQSwUGAAAAAAYABgBZAQAApQUAAAAA&#10;">
              <v:fill on="f" focussize="0,0"/>
              <v:stroke on="f"/>
              <v:imagedata o:title=""/>
              <o:lock v:ext="edit" aspectratio="f"/>
              <v:textbox inset="0mm,0mm,0mm,0mm">
                <w:txbxContent>
                  <w:p>
                    <w:pPr>
                      <w:pStyle w:val="7"/>
                      <w:kinsoku w:val="0"/>
                      <w:overflowPunct w:val="0"/>
                      <w:spacing w:before="0" w:line="301" w:lineRule="exact"/>
                      <w:ind w:left="0"/>
                      <w:jc w:val="center"/>
                      <w:rPr>
                        <w:rFonts w:ascii="仿宋_GB2312" w:eastAsia="仿宋_GB2312" w:cs="仿宋_GB2312"/>
                        <w:sz w:val="24"/>
                        <w:szCs w:val="24"/>
                      </w:rPr>
                    </w:pPr>
                    <w:r>
                      <w:rPr>
                        <w:rFonts w:hint="eastAsia" w:hAnsi="宋体"/>
                        <w:sz w:val="24"/>
                        <w:szCs w:val="24"/>
                      </w:rPr>
                      <w:fldChar w:fldCharType="begin"/>
                    </w:r>
                    <w:r>
                      <w:rPr>
                        <w:rFonts w:hint="eastAsia" w:hAnsi="宋体"/>
                        <w:sz w:val="24"/>
                        <w:szCs w:val="24"/>
                      </w:rPr>
                      <w:instrText xml:space="preserve"> PAGE  \* MERGEFORMAT </w:instrText>
                    </w:r>
                    <w:r>
                      <w:rPr>
                        <w:rFonts w:hint="eastAsia" w:hAnsi="宋体"/>
                        <w:sz w:val="24"/>
                        <w:szCs w:val="24"/>
                      </w:rPr>
                      <w:fldChar w:fldCharType="separate"/>
                    </w:r>
                    <w:r>
                      <w:rPr>
                        <w:rFonts w:hAnsi="宋体"/>
                        <w:sz w:val="24"/>
                        <w:szCs w:val="24"/>
                      </w:rPr>
                      <w:t>- 9 -</w:t>
                    </w:r>
                    <w:r>
                      <w:rPr>
                        <w:rFonts w:hint="eastAsia" w:hAnsi="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insoku w:val="0"/>
      <w:overflowPunct w:val="0"/>
      <w:spacing w:before="0" w:line="14" w:lineRule="auto"/>
      <w:ind w:left="0"/>
      <w:rPr>
        <w:rFonts w:ascii="Times New Roman" w:cs="Times New Roman" w:eastAsiaTheme="minorEastAsia"/>
        <w:sz w:val="20"/>
        <w:szCs w:val="20"/>
      </w:rPr>
    </w:pPr>
    <w:r>
      <mc:AlternateContent>
        <mc:Choice Requires="wps">
          <w:drawing>
            <wp:anchor distT="0" distB="0" distL="114300" distR="114300" simplePos="0" relativeHeight="251660288" behindDoc="1" locked="0" layoutInCell="0" allowOverlap="1">
              <wp:simplePos x="0" y="0"/>
              <wp:positionH relativeFrom="page">
                <wp:posOffset>994410</wp:posOffset>
              </wp:positionH>
              <wp:positionV relativeFrom="page">
                <wp:posOffset>9935845</wp:posOffset>
              </wp:positionV>
              <wp:extent cx="560070" cy="20383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60070" cy="203835"/>
                      </a:xfrm>
                      <a:prstGeom prst="rect">
                        <a:avLst/>
                      </a:prstGeom>
                      <a:noFill/>
                      <a:ln>
                        <a:noFill/>
                      </a:ln>
                    </wps:spPr>
                    <wps:txbx>
                      <w:txbxContent>
                        <w:p>
                          <w:pPr>
                            <w:pStyle w:val="7"/>
                            <w:kinsoku w:val="0"/>
                            <w:overflowPunct w:val="0"/>
                            <w:spacing w:before="0" w:line="301" w:lineRule="exact"/>
                            <w:ind w:left="20" w:firstLine="560"/>
                            <w:rPr>
                              <w:rFonts w:ascii="仿宋_GB2312" w:eastAsia="仿宋_GB2312" w:cs="仿宋_GB2312"/>
                              <w:sz w:val="28"/>
                              <w:szCs w:val="28"/>
                            </w:rPr>
                          </w:pPr>
                          <w:r>
                            <w:rPr>
                              <w:rFonts w:ascii="仿宋_GB2312" w:eastAsia="仿宋_GB2312" w:cs="仿宋_GB2312"/>
                              <w:sz w:val="28"/>
                              <w:szCs w:val="28"/>
                            </w:rPr>
                            <w:t xml:space="preserve">- </w:t>
                          </w:r>
                          <w:r>
                            <w:rPr>
                              <w:rFonts w:ascii="仿宋_GB2312" w:eastAsia="仿宋_GB2312" w:cs="仿宋_GB2312"/>
                              <w:sz w:val="28"/>
                              <w:szCs w:val="28"/>
                            </w:rPr>
                            <w:fldChar w:fldCharType="begin"/>
                          </w:r>
                          <w:r>
                            <w:rPr>
                              <w:rFonts w:ascii="仿宋_GB2312" w:eastAsia="仿宋_GB2312" w:cs="仿宋_GB2312"/>
                              <w:sz w:val="28"/>
                              <w:szCs w:val="28"/>
                            </w:rPr>
                            <w:instrText xml:space="preserve"> PAGE </w:instrText>
                          </w:r>
                          <w:r>
                            <w:rPr>
                              <w:rFonts w:ascii="仿宋_GB2312" w:eastAsia="仿宋_GB2312" w:cs="仿宋_GB2312"/>
                              <w:sz w:val="28"/>
                              <w:szCs w:val="28"/>
                            </w:rPr>
                            <w:fldChar w:fldCharType="separate"/>
                          </w:r>
                          <w:r>
                            <w:rPr>
                              <w:rFonts w:ascii="仿宋_GB2312" w:eastAsia="仿宋_GB2312" w:cs="仿宋_GB2312"/>
                              <w:sz w:val="28"/>
                              <w:szCs w:val="28"/>
                            </w:rPr>
                            <w:t>26</w:t>
                          </w:r>
                          <w:r>
                            <w:rPr>
                              <w:rFonts w:ascii="仿宋_GB2312" w:eastAsia="仿宋_GB2312" w:cs="仿宋_GB2312"/>
                              <w:sz w:val="28"/>
                              <w:szCs w:val="28"/>
                            </w:rPr>
                            <w:fldChar w:fldCharType="end"/>
                          </w:r>
                          <w:r>
                            <w:rPr>
                              <w:rFonts w:ascii="仿宋_GB2312" w:eastAsia="仿宋_GB2312" w:cs="仿宋_GB2312"/>
                              <w:spacing w:val="-3"/>
                              <w:sz w:val="28"/>
                              <w:szCs w:val="28"/>
                            </w:rPr>
                            <w:t xml:space="preserve"> </w:t>
                          </w:r>
                          <w:r>
                            <w:rPr>
                              <w:rFonts w:ascii="仿宋_GB2312" w:eastAsia="仿宋_GB2312" w:cs="仿宋_GB2312"/>
                              <w:sz w:val="28"/>
                              <w:szCs w:val="28"/>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8.3pt;margin-top:782.35pt;height:16.05pt;width:44.1pt;mso-position-horizontal-relative:page;mso-position-vertical-relative:page;z-index:-251656192;mso-width-relative:page;mso-height-relative:page;" filled="f" stroked="f" coordsize="21600,21600" o:allowincell="f" o:gfxdata="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jsJI2gAAAA0BAAAPAAAAAAAAAAEA&#10;IAAAACIAAABkcnMvZG93bnJldi54bWxQSwECFAAUAAAACACHTuJAVcxYlg0CAAAEBAAADgAAAAAA&#10;AAABACAAAAApAQAAZHJzL2Uyb0RvYy54bWxQSwUGAAAAAAYABgBZAQAAqAUAAAAA&#10;">
              <v:fill on="f" focussize="0,0"/>
              <v:stroke on="f"/>
              <v:imagedata o:title=""/>
              <o:lock v:ext="edit" aspectratio="f"/>
              <v:textbox inset="0mm,0mm,0mm,0mm">
                <w:txbxContent>
                  <w:p>
                    <w:pPr>
                      <w:pStyle w:val="7"/>
                      <w:kinsoku w:val="0"/>
                      <w:overflowPunct w:val="0"/>
                      <w:spacing w:before="0" w:line="301" w:lineRule="exact"/>
                      <w:ind w:left="20" w:firstLine="560"/>
                      <w:rPr>
                        <w:rFonts w:ascii="仿宋_GB2312" w:eastAsia="仿宋_GB2312" w:cs="仿宋_GB2312"/>
                        <w:sz w:val="28"/>
                        <w:szCs w:val="28"/>
                      </w:rPr>
                    </w:pPr>
                    <w:r>
                      <w:rPr>
                        <w:rFonts w:ascii="仿宋_GB2312" w:eastAsia="仿宋_GB2312" w:cs="仿宋_GB2312"/>
                        <w:sz w:val="28"/>
                        <w:szCs w:val="28"/>
                      </w:rPr>
                      <w:t xml:space="preserve">- </w:t>
                    </w:r>
                    <w:r>
                      <w:rPr>
                        <w:rFonts w:ascii="仿宋_GB2312" w:eastAsia="仿宋_GB2312" w:cs="仿宋_GB2312"/>
                        <w:sz w:val="28"/>
                        <w:szCs w:val="28"/>
                      </w:rPr>
                      <w:fldChar w:fldCharType="begin"/>
                    </w:r>
                    <w:r>
                      <w:rPr>
                        <w:rFonts w:ascii="仿宋_GB2312" w:eastAsia="仿宋_GB2312" w:cs="仿宋_GB2312"/>
                        <w:sz w:val="28"/>
                        <w:szCs w:val="28"/>
                      </w:rPr>
                      <w:instrText xml:space="preserve"> PAGE </w:instrText>
                    </w:r>
                    <w:r>
                      <w:rPr>
                        <w:rFonts w:ascii="仿宋_GB2312" w:eastAsia="仿宋_GB2312" w:cs="仿宋_GB2312"/>
                        <w:sz w:val="28"/>
                        <w:szCs w:val="28"/>
                      </w:rPr>
                      <w:fldChar w:fldCharType="separate"/>
                    </w:r>
                    <w:r>
                      <w:rPr>
                        <w:rFonts w:ascii="仿宋_GB2312" w:eastAsia="仿宋_GB2312" w:cs="仿宋_GB2312"/>
                        <w:sz w:val="28"/>
                        <w:szCs w:val="28"/>
                      </w:rPr>
                      <w:t>26</w:t>
                    </w:r>
                    <w:r>
                      <w:rPr>
                        <w:rFonts w:ascii="仿宋_GB2312" w:eastAsia="仿宋_GB2312" w:cs="仿宋_GB2312"/>
                        <w:sz w:val="28"/>
                        <w:szCs w:val="28"/>
                      </w:rPr>
                      <w:fldChar w:fldCharType="end"/>
                    </w:r>
                    <w:r>
                      <w:rPr>
                        <w:rFonts w:ascii="仿宋_GB2312" w:eastAsia="仿宋_GB2312" w:cs="仿宋_GB2312"/>
                        <w:spacing w:val="-3"/>
                        <w:sz w:val="28"/>
                        <w:szCs w:val="28"/>
                      </w:rPr>
                      <w:t xml:space="preserve"> </w:t>
                    </w:r>
                    <w:r>
                      <w:rPr>
                        <w:rFonts w:asci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87F62"/>
    <w:multiLevelType w:val="singleLevel"/>
    <w:tmpl w:val="03687F62"/>
    <w:lvl w:ilvl="0" w:tentative="0">
      <w:start w:val="3"/>
      <w:numFmt w:val="decimal"/>
      <w:suff w:val="space"/>
      <w:lvlText w:val="%1."/>
      <w:lvlJc w:val="left"/>
    </w:lvl>
  </w:abstractNum>
  <w:abstractNum w:abstractNumId="1">
    <w:nsid w:val="1D8A8DF4"/>
    <w:multiLevelType w:val="multilevel"/>
    <w:tmpl w:val="1D8A8DF4"/>
    <w:lvl w:ilvl="0" w:tentative="0">
      <w:start w:val="1"/>
      <w:numFmt w:val="decimal"/>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6E5D82"/>
    <w:multiLevelType w:val="multilevel"/>
    <w:tmpl w:val="4C6E5D82"/>
    <w:lvl w:ilvl="0" w:tentative="0">
      <w:start w:val="4"/>
      <w:numFmt w:val="decimal"/>
      <w:suff w:val="space"/>
      <w:lvlText w:val="%1."/>
      <w:lvlJc w:val="left"/>
      <w:pPr>
        <w:ind w:left="0" w:firstLine="0"/>
      </w:pPr>
      <w:rPr>
        <w:rFonts w:hint="default" w:ascii="Times New Roman" w:hAnsi="Times New Roman" w:eastAsia="宋体"/>
        <w:b/>
        <w:i w:val="0"/>
        <w:sz w:val="32"/>
        <w:lang w:val="en-US"/>
      </w:rPr>
    </w:lvl>
    <w:lvl w:ilvl="1" w:tentative="0">
      <w:start w:val="1"/>
      <w:numFmt w:val="decimal"/>
      <w:suff w:val="space"/>
      <w:lvlText w:val="%1.%2"/>
      <w:lvlJc w:val="left"/>
      <w:pPr>
        <w:ind w:left="0" w:firstLine="0"/>
      </w:pPr>
      <w:rPr>
        <w:rFonts w:hint="default" w:ascii="Times New Roman" w:hAnsi="Times New Roman" w:eastAsia="楷体"/>
        <w:b/>
        <w:i w:val="0"/>
        <w:sz w:val="30"/>
      </w:rPr>
    </w:lvl>
    <w:lvl w:ilvl="2" w:tentative="0">
      <w:start w:val="1"/>
      <w:numFmt w:val="decimal"/>
      <w:suff w:val="space"/>
      <w:lvlText w:val="%1.%2.%3"/>
      <w:lvlJc w:val="left"/>
      <w:pPr>
        <w:ind w:left="0" w:firstLine="0"/>
      </w:pPr>
      <w:rPr>
        <w:rFonts w:hint="default" w:ascii="Times New Roman" w:hAnsi="Times New Roman" w:eastAsia="楷体"/>
        <w:b/>
        <w:i w:val="0"/>
        <w:sz w:val="28"/>
      </w:rPr>
    </w:lvl>
    <w:lvl w:ilvl="3" w:tentative="0">
      <w:start w:val="1"/>
      <w:numFmt w:val="decimal"/>
      <w:suff w:val="nothing"/>
      <w:lvlText w:val="（%4）"/>
      <w:lvlJc w:val="left"/>
      <w:pPr>
        <w:ind w:left="0" w:firstLine="0"/>
      </w:pPr>
      <w:rPr>
        <w:rFonts w:hint="default" w:ascii="Times New Roman" w:hAnsi="Times New Roman" w:eastAsia="宋体"/>
        <w:b/>
        <w:i w:val="0"/>
        <w:sz w:val="28"/>
      </w:rPr>
    </w:lvl>
    <w:lvl w:ilvl="4" w:tentative="0">
      <w:start w:val="1"/>
      <w:numFmt w:val="decimal"/>
      <w:pStyle w:val="6"/>
      <w:suff w:val="nothing"/>
      <w:lvlText w:val="（%5）"/>
      <w:lvlJc w:val="left"/>
      <w:pPr>
        <w:ind w:left="-141" w:firstLine="425"/>
      </w:pPr>
      <w:rPr>
        <w:rFonts w:hint="default" w:ascii="Times New Roman" w:hAnsi="Times New Roman" w:eastAsia="宋体"/>
        <w:b/>
        <w:i w:val="0"/>
        <w:sz w:val="24"/>
        <w:lang w:val="ru-RU"/>
      </w:rPr>
    </w:lvl>
    <w:lvl w:ilvl="5" w:tentative="0">
      <w:start w:val="1"/>
      <w:numFmt w:val="decimal"/>
      <w:lvlText w:val="图%5.%6"/>
      <w:lvlJc w:val="left"/>
      <w:pPr>
        <w:ind w:left="3260" w:hanging="1134"/>
      </w:pPr>
      <w:rPr>
        <w:rFonts w:hint="eastAsia"/>
      </w:rPr>
    </w:lvl>
    <w:lvl w:ilvl="6" w:tentative="0">
      <w:start w:val="1"/>
      <w:numFmt w:val="decimal"/>
      <w:pStyle w:val="13"/>
      <w:suff w:val="space"/>
      <w:lvlText w:val="%7"/>
      <w:lvlJc w:val="center"/>
      <w:pPr>
        <w:ind w:left="0" w:firstLine="0"/>
      </w:pPr>
      <w:rPr>
        <w:rFonts w:hint="default" w:ascii="Times New Roman" w:hAnsi="Times New Roman" w:eastAsia="宋体"/>
        <w:b/>
        <w:i w:val="0"/>
        <w:sz w:val="21"/>
      </w:rPr>
    </w:lvl>
    <w:lvl w:ilvl="7" w:tentative="0">
      <w:start w:val="1"/>
      <w:numFmt w:val="decimal"/>
      <w:lvlRestart w:val="1"/>
      <w:suff w:val="space"/>
      <w:lvlText w:val="表%1.%8"/>
      <w:lvlJc w:val="center"/>
      <w:pPr>
        <w:ind w:left="5103" w:hanging="5103"/>
      </w:pPr>
      <w:rPr>
        <w:rFonts w:hint="default" w:ascii="Times New Roman" w:hAnsi="Times New Roman" w:eastAsia="宋体"/>
        <w:b/>
        <w:i w:val="0"/>
        <w:sz w:val="21"/>
      </w:rPr>
    </w:lvl>
    <w:lvl w:ilvl="8" w:tentative="0">
      <w:start w:val="1"/>
      <w:numFmt w:val="decimal"/>
      <w:lvlText w:val="%1.%2.%3.%4.%5.%6.%7.%8.%9"/>
      <w:lvlJc w:val="left"/>
      <w:pPr>
        <w:ind w:left="5102" w:hanging="1700"/>
      </w:pPr>
      <w:rPr>
        <w:rFonts w:hint="eastAsia"/>
      </w:rPr>
    </w:lvl>
  </w:abstractNum>
  <w:abstractNum w:abstractNumId="3">
    <w:nsid w:val="6C5BAE70"/>
    <w:multiLevelType w:val="multilevel"/>
    <w:tmpl w:val="6C5BAE70"/>
    <w:lvl w:ilvl="0" w:tentative="0">
      <w:start w:val="4"/>
      <w:numFmt w:val="decimal"/>
      <w:suff w:val="space"/>
      <w:lvlText w:val="%1."/>
      <w:lvlJc w:val="left"/>
      <w:pPr>
        <w:ind w:left="0" w:firstLine="0"/>
      </w:pPr>
      <w:rPr>
        <w:rFonts w:hint="default" w:ascii="Times New Roman" w:hAnsi="Times New Roman" w:eastAsia="宋体"/>
        <w:b/>
        <w:i w:val="0"/>
        <w:sz w:val="32"/>
      </w:rPr>
    </w:lvl>
    <w:lvl w:ilvl="1" w:tentative="0">
      <w:start w:val="1"/>
      <w:numFmt w:val="decimal"/>
      <w:suff w:val="space"/>
      <w:lvlText w:val="%1.%2"/>
      <w:lvlJc w:val="left"/>
      <w:pPr>
        <w:ind w:left="0" w:firstLine="0"/>
      </w:pPr>
      <w:rPr>
        <w:rFonts w:hint="default" w:ascii="Times New Roman" w:hAnsi="Times New Roman" w:eastAsia="楷体"/>
        <w:b/>
        <w:i w:val="0"/>
        <w:sz w:val="30"/>
      </w:rPr>
    </w:lvl>
    <w:lvl w:ilvl="2" w:tentative="0">
      <w:start w:val="1"/>
      <w:numFmt w:val="decimal"/>
      <w:pStyle w:val="4"/>
      <w:suff w:val="space"/>
      <w:lvlText w:val="%1.%2.%3"/>
      <w:lvlJc w:val="left"/>
      <w:pPr>
        <w:ind w:left="0" w:firstLine="0"/>
      </w:pPr>
      <w:rPr>
        <w:rFonts w:hint="default" w:ascii="Times New Roman" w:hAnsi="Times New Roman" w:eastAsia="楷体"/>
        <w:b/>
        <w:i w:val="0"/>
        <w:sz w:val="28"/>
      </w:rPr>
    </w:lvl>
    <w:lvl w:ilvl="3" w:tentative="0">
      <w:start w:val="1"/>
      <w:numFmt w:val="decimal"/>
      <w:pStyle w:val="5"/>
      <w:suff w:val="nothing"/>
      <w:lvlText w:val="（%4）"/>
      <w:lvlJc w:val="left"/>
      <w:pPr>
        <w:ind w:left="0" w:firstLine="0"/>
      </w:pPr>
      <w:rPr>
        <w:rFonts w:hint="default" w:ascii="Times New Roman" w:hAnsi="Times New Roman" w:eastAsia="宋体"/>
        <w:b/>
        <w:i w:val="0"/>
        <w:sz w:val="24"/>
      </w:rPr>
    </w:lvl>
    <w:lvl w:ilvl="4" w:tentative="0">
      <w:start w:val="1"/>
      <w:numFmt w:val="decimal"/>
      <w:suff w:val="nothing"/>
      <w:lvlText w:val="（%5）"/>
      <w:lvlJc w:val="left"/>
      <w:pPr>
        <w:ind w:left="-141" w:firstLine="425"/>
      </w:pPr>
      <w:rPr>
        <w:rFonts w:hint="default" w:ascii="Times New Roman" w:hAnsi="Times New Roman" w:eastAsia="宋体"/>
        <w:b/>
        <w:i w:val="0"/>
        <w:sz w:val="24"/>
      </w:rPr>
    </w:lvl>
    <w:lvl w:ilvl="5" w:tentative="0">
      <w:start w:val="1"/>
      <w:numFmt w:val="decimal"/>
      <w:lvlText w:val="图%5.%6"/>
      <w:lvlJc w:val="left"/>
      <w:pPr>
        <w:ind w:left="3260" w:hanging="1134"/>
      </w:pPr>
      <w:rPr>
        <w:rFonts w:hint="eastAsia"/>
      </w:rPr>
    </w:lvl>
    <w:lvl w:ilvl="6" w:tentative="0">
      <w:start w:val="1"/>
      <w:numFmt w:val="decimal"/>
      <w:suff w:val="space"/>
      <w:lvlText w:val="%7"/>
      <w:lvlJc w:val="center"/>
      <w:pPr>
        <w:ind w:left="0" w:firstLine="0"/>
      </w:pPr>
      <w:rPr>
        <w:rFonts w:hint="default" w:ascii="Times New Roman" w:hAnsi="Times New Roman" w:eastAsia="宋体"/>
        <w:b/>
        <w:i w:val="0"/>
        <w:sz w:val="21"/>
      </w:rPr>
    </w:lvl>
    <w:lvl w:ilvl="7" w:tentative="0">
      <w:start w:val="1"/>
      <w:numFmt w:val="decimal"/>
      <w:lvlRestart w:val="1"/>
      <w:suff w:val="space"/>
      <w:lvlText w:val="表%1.%8"/>
      <w:lvlJc w:val="center"/>
      <w:pPr>
        <w:ind w:left="5103" w:hanging="5103"/>
      </w:pPr>
      <w:rPr>
        <w:rFonts w:hint="default" w:ascii="Times New Roman" w:hAnsi="Times New Roman" w:eastAsia="宋体"/>
        <w:b/>
        <w:i w:val="0"/>
        <w:sz w:val="21"/>
      </w:rPr>
    </w:lvl>
    <w:lvl w:ilvl="8" w:tentative="0">
      <w:start w:val="1"/>
      <w:numFmt w:val="decimal"/>
      <w:lvlText w:val="%1.%2.%3.%4.%5.%6.%7.%8.%9"/>
      <w:lvlJc w:val="left"/>
      <w:pPr>
        <w:ind w:left="5102"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wZjAxZTYyODNhNjM1NjIzZWE2MjRlYjAyYjgyYmUifQ=="/>
  </w:docVars>
  <w:rsids>
    <w:rsidRoot w:val="34023B77"/>
    <w:rsid w:val="00017324"/>
    <w:rsid w:val="0003311D"/>
    <w:rsid w:val="00042EEE"/>
    <w:rsid w:val="00064396"/>
    <w:rsid w:val="000871D0"/>
    <w:rsid w:val="00092FCE"/>
    <w:rsid w:val="0009582A"/>
    <w:rsid w:val="000A0A6F"/>
    <w:rsid w:val="000A3119"/>
    <w:rsid w:val="000B4C17"/>
    <w:rsid w:val="000D4903"/>
    <w:rsid w:val="000E60D1"/>
    <w:rsid w:val="000F1EF8"/>
    <w:rsid w:val="000F6264"/>
    <w:rsid w:val="00104FB5"/>
    <w:rsid w:val="00106A7E"/>
    <w:rsid w:val="00110FB2"/>
    <w:rsid w:val="0012700B"/>
    <w:rsid w:val="00130A5B"/>
    <w:rsid w:val="0013479B"/>
    <w:rsid w:val="00156E6C"/>
    <w:rsid w:val="001B4A8F"/>
    <w:rsid w:val="002151E8"/>
    <w:rsid w:val="0022085D"/>
    <w:rsid w:val="00222CA7"/>
    <w:rsid w:val="002247F7"/>
    <w:rsid w:val="00266CD6"/>
    <w:rsid w:val="00286D60"/>
    <w:rsid w:val="002A042E"/>
    <w:rsid w:val="002A3CA2"/>
    <w:rsid w:val="002A56FF"/>
    <w:rsid w:val="002A6514"/>
    <w:rsid w:val="002B6229"/>
    <w:rsid w:val="002C1186"/>
    <w:rsid w:val="002D2C63"/>
    <w:rsid w:val="003020B5"/>
    <w:rsid w:val="003329D7"/>
    <w:rsid w:val="00346AB2"/>
    <w:rsid w:val="003512E9"/>
    <w:rsid w:val="003722DA"/>
    <w:rsid w:val="00383EF5"/>
    <w:rsid w:val="0039086A"/>
    <w:rsid w:val="00391C19"/>
    <w:rsid w:val="00392CA1"/>
    <w:rsid w:val="003A06EA"/>
    <w:rsid w:val="003A12E5"/>
    <w:rsid w:val="003A36B7"/>
    <w:rsid w:val="003A543F"/>
    <w:rsid w:val="003C4FBC"/>
    <w:rsid w:val="003E6344"/>
    <w:rsid w:val="00405DC3"/>
    <w:rsid w:val="004443BA"/>
    <w:rsid w:val="00481808"/>
    <w:rsid w:val="00485A74"/>
    <w:rsid w:val="00486539"/>
    <w:rsid w:val="00494887"/>
    <w:rsid w:val="004A5CDD"/>
    <w:rsid w:val="004B71A8"/>
    <w:rsid w:val="004D44B4"/>
    <w:rsid w:val="004E451C"/>
    <w:rsid w:val="004F6FED"/>
    <w:rsid w:val="005019E6"/>
    <w:rsid w:val="0051559D"/>
    <w:rsid w:val="00515D76"/>
    <w:rsid w:val="00553908"/>
    <w:rsid w:val="00587393"/>
    <w:rsid w:val="005A5D14"/>
    <w:rsid w:val="005C541F"/>
    <w:rsid w:val="005C6C70"/>
    <w:rsid w:val="005D1B9D"/>
    <w:rsid w:val="005E4FB8"/>
    <w:rsid w:val="005F0A06"/>
    <w:rsid w:val="006069F5"/>
    <w:rsid w:val="00620D13"/>
    <w:rsid w:val="00647700"/>
    <w:rsid w:val="00661C10"/>
    <w:rsid w:val="006639A5"/>
    <w:rsid w:val="00671C89"/>
    <w:rsid w:val="00681570"/>
    <w:rsid w:val="00692894"/>
    <w:rsid w:val="00697E54"/>
    <w:rsid w:val="006D3A1E"/>
    <w:rsid w:val="00702348"/>
    <w:rsid w:val="0071137B"/>
    <w:rsid w:val="00712BF4"/>
    <w:rsid w:val="00736B4B"/>
    <w:rsid w:val="00743831"/>
    <w:rsid w:val="0074728F"/>
    <w:rsid w:val="00774C89"/>
    <w:rsid w:val="007B07D2"/>
    <w:rsid w:val="007B1D2E"/>
    <w:rsid w:val="007B4E3E"/>
    <w:rsid w:val="007B619E"/>
    <w:rsid w:val="007C4AE7"/>
    <w:rsid w:val="007C76AE"/>
    <w:rsid w:val="007D194E"/>
    <w:rsid w:val="007D6669"/>
    <w:rsid w:val="007E5AC0"/>
    <w:rsid w:val="007F6F1C"/>
    <w:rsid w:val="008047A5"/>
    <w:rsid w:val="00811EEE"/>
    <w:rsid w:val="00814B79"/>
    <w:rsid w:val="00817E6D"/>
    <w:rsid w:val="00826450"/>
    <w:rsid w:val="00831BE2"/>
    <w:rsid w:val="00837B6A"/>
    <w:rsid w:val="0085104F"/>
    <w:rsid w:val="00852E2F"/>
    <w:rsid w:val="00856D7C"/>
    <w:rsid w:val="00866F42"/>
    <w:rsid w:val="00897621"/>
    <w:rsid w:val="008A69E4"/>
    <w:rsid w:val="008D3AFC"/>
    <w:rsid w:val="008D4D2D"/>
    <w:rsid w:val="008E1E88"/>
    <w:rsid w:val="008E3CDB"/>
    <w:rsid w:val="00901256"/>
    <w:rsid w:val="0091698C"/>
    <w:rsid w:val="009235C7"/>
    <w:rsid w:val="0094035D"/>
    <w:rsid w:val="00952706"/>
    <w:rsid w:val="009540E1"/>
    <w:rsid w:val="00966AA1"/>
    <w:rsid w:val="00975FE6"/>
    <w:rsid w:val="00982EE0"/>
    <w:rsid w:val="009B7C0A"/>
    <w:rsid w:val="009D021C"/>
    <w:rsid w:val="009D3F60"/>
    <w:rsid w:val="00A91DE0"/>
    <w:rsid w:val="00AA7BA1"/>
    <w:rsid w:val="00AC02CF"/>
    <w:rsid w:val="00AE3FAC"/>
    <w:rsid w:val="00AF3500"/>
    <w:rsid w:val="00AF73FE"/>
    <w:rsid w:val="00AF77D5"/>
    <w:rsid w:val="00B05427"/>
    <w:rsid w:val="00B278AE"/>
    <w:rsid w:val="00B51C04"/>
    <w:rsid w:val="00B70509"/>
    <w:rsid w:val="00B81963"/>
    <w:rsid w:val="00B8486D"/>
    <w:rsid w:val="00BA152B"/>
    <w:rsid w:val="00BB331A"/>
    <w:rsid w:val="00C22C83"/>
    <w:rsid w:val="00C24C3B"/>
    <w:rsid w:val="00C308AF"/>
    <w:rsid w:val="00C35C58"/>
    <w:rsid w:val="00C551F3"/>
    <w:rsid w:val="00C70841"/>
    <w:rsid w:val="00C7703E"/>
    <w:rsid w:val="00C8167D"/>
    <w:rsid w:val="00C827CB"/>
    <w:rsid w:val="00C97391"/>
    <w:rsid w:val="00CC2705"/>
    <w:rsid w:val="00CC5626"/>
    <w:rsid w:val="00CC5D37"/>
    <w:rsid w:val="00CE4706"/>
    <w:rsid w:val="00CE6122"/>
    <w:rsid w:val="00CE6C21"/>
    <w:rsid w:val="00D05DE1"/>
    <w:rsid w:val="00D06876"/>
    <w:rsid w:val="00D1306C"/>
    <w:rsid w:val="00D209D6"/>
    <w:rsid w:val="00D312AE"/>
    <w:rsid w:val="00D32D84"/>
    <w:rsid w:val="00D40609"/>
    <w:rsid w:val="00D823FE"/>
    <w:rsid w:val="00DB1A59"/>
    <w:rsid w:val="00DB595E"/>
    <w:rsid w:val="00DC35C8"/>
    <w:rsid w:val="00DF2BC7"/>
    <w:rsid w:val="00DF322E"/>
    <w:rsid w:val="00DF5D9A"/>
    <w:rsid w:val="00E3291B"/>
    <w:rsid w:val="00E7183E"/>
    <w:rsid w:val="00E724DA"/>
    <w:rsid w:val="00E90A16"/>
    <w:rsid w:val="00E96C06"/>
    <w:rsid w:val="00E97CDD"/>
    <w:rsid w:val="00EB19B6"/>
    <w:rsid w:val="00EB5207"/>
    <w:rsid w:val="00EC0048"/>
    <w:rsid w:val="00EC62A3"/>
    <w:rsid w:val="00EF6B03"/>
    <w:rsid w:val="00F10B35"/>
    <w:rsid w:val="00F23BA7"/>
    <w:rsid w:val="00F246EC"/>
    <w:rsid w:val="00F63B79"/>
    <w:rsid w:val="00F64C1C"/>
    <w:rsid w:val="00F6695E"/>
    <w:rsid w:val="00F75DA1"/>
    <w:rsid w:val="00FA38DB"/>
    <w:rsid w:val="00FA4BA3"/>
    <w:rsid w:val="00FC5156"/>
    <w:rsid w:val="00FE2207"/>
    <w:rsid w:val="00FE5BD7"/>
    <w:rsid w:val="00FF0E05"/>
    <w:rsid w:val="00FF49B5"/>
    <w:rsid w:val="00FF7F91"/>
    <w:rsid w:val="038E3B0E"/>
    <w:rsid w:val="06E24D46"/>
    <w:rsid w:val="09167DD3"/>
    <w:rsid w:val="091E1B26"/>
    <w:rsid w:val="0C133AF7"/>
    <w:rsid w:val="0DB429A2"/>
    <w:rsid w:val="0E7F1F55"/>
    <w:rsid w:val="0EEE64A3"/>
    <w:rsid w:val="10B41508"/>
    <w:rsid w:val="120E103F"/>
    <w:rsid w:val="120F1CCF"/>
    <w:rsid w:val="168B3880"/>
    <w:rsid w:val="1A1049A2"/>
    <w:rsid w:val="1AA368C3"/>
    <w:rsid w:val="1D617DBE"/>
    <w:rsid w:val="23A446F0"/>
    <w:rsid w:val="283024D5"/>
    <w:rsid w:val="2A5E6BA8"/>
    <w:rsid w:val="34023B77"/>
    <w:rsid w:val="35F5680D"/>
    <w:rsid w:val="36EA1ED8"/>
    <w:rsid w:val="38F44ACB"/>
    <w:rsid w:val="3B6671B8"/>
    <w:rsid w:val="3CB24C4B"/>
    <w:rsid w:val="40C70292"/>
    <w:rsid w:val="40D37177"/>
    <w:rsid w:val="41D84890"/>
    <w:rsid w:val="42626573"/>
    <w:rsid w:val="4351270F"/>
    <w:rsid w:val="436741D9"/>
    <w:rsid w:val="44B67306"/>
    <w:rsid w:val="47DD1C3B"/>
    <w:rsid w:val="4FD506D6"/>
    <w:rsid w:val="51437B75"/>
    <w:rsid w:val="51C23525"/>
    <w:rsid w:val="557D53E6"/>
    <w:rsid w:val="5B7D7233"/>
    <w:rsid w:val="5D8B6E1B"/>
    <w:rsid w:val="61871BEC"/>
    <w:rsid w:val="61FD4F49"/>
    <w:rsid w:val="635A14FF"/>
    <w:rsid w:val="664937F4"/>
    <w:rsid w:val="6BAB2356"/>
    <w:rsid w:val="6C335B08"/>
    <w:rsid w:val="6D7B4521"/>
    <w:rsid w:val="704D0569"/>
    <w:rsid w:val="71E26EF7"/>
    <w:rsid w:val="720B3592"/>
    <w:rsid w:val="78CC6D65"/>
    <w:rsid w:val="7A26348E"/>
    <w:rsid w:val="7C473D2C"/>
    <w:rsid w:val="7D2B6B14"/>
    <w:rsid w:val="7F48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4"/>
    <w:qFormat/>
    <w:uiPriority w:val="0"/>
    <w:pPr>
      <w:numPr>
        <w:ilvl w:val="0"/>
        <w:numId w:val="1"/>
      </w:numPr>
      <w:ind w:left="0" w:firstLine="0"/>
      <w:outlineLvl w:val="0"/>
    </w:pPr>
    <w:rPr>
      <w:rFonts w:ascii="Times New Roman" w:hAnsi="Times New Roman"/>
    </w:rPr>
  </w:style>
  <w:style w:type="paragraph" w:styleId="3">
    <w:name w:val="heading 2"/>
    <w:basedOn w:val="1"/>
    <w:next w:val="1"/>
    <w:link w:val="15"/>
    <w:semiHidden/>
    <w:unhideWhenUsed/>
    <w:qFormat/>
    <w:uiPriority w:val="0"/>
    <w:pPr>
      <w:keepNext/>
      <w:keepLines/>
      <w:adjustRightInd w:val="0"/>
      <w:snapToGrid w:val="0"/>
      <w:spacing w:line="360" w:lineRule="auto"/>
      <w:outlineLvl w:val="1"/>
    </w:pPr>
    <w:rPr>
      <w:rFonts w:ascii="仿宋" w:hAnsi="仿宋" w:eastAsia="仿宋"/>
      <w:b/>
      <w:bCs/>
      <w:sz w:val="32"/>
      <w:szCs w:val="28"/>
    </w:rPr>
  </w:style>
  <w:style w:type="paragraph" w:styleId="4">
    <w:name w:val="heading 3"/>
    <w:basedOn w:val="1"/>
    <w:next w:val="1"/>
    <w:link w:val="16"/>
    <w:semiHidden/>
    <w:unhideWhenUsed/>
    <w:qFormat/>
    <w:uiPriority w:val="0"/>
    <w:pPr>
      <w:keepNext/>
      <w:keepLines/>
      <w:numPr>
        <w:ilvl w:val="2"/>
        <w:numId w:val="2"/>
      </w:numPr>
      <w:spacing w:line="360" w:lineRule="auto"/>
      <w:outlineLvl w:val="2"/>
    </w:pPr>
    <w:rPr>
      <w:b/>
      <w:bCs/>
      <w:sz w:val="30"/>
      <w:szCs w:val="32"/>
    </w:rPr>
  </w:style>
  <w:style w:type="paragraph" w:styleId="5">
    <w:name w:val="heading 4"/>
    <w:basedOn w:val="1"/>
    <w:next w:val="1"/>
    <w:semiHidden/>
    <w:unhideWhenUsed/>
    <w:qFormat/>
    <w:uiPriority w:val="0"/>
    <w:pPr>
      <w:keepNext/>
      <w:keepLines/>
      <w:numPr>
        <w:ilvl w:val="3"/>
        <w:numId w:val="2"/>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3"/>
      </w:numPr>
      <w:spacing w:before="280" w:after="290" w:line="372" w:lineRule="auto"/>
      <w:outlineLvl w:val="4"/>
    </w:pPr>
    <w:rPr>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8"/>
    <w:qFormat/>
    <w:uiPriority w:val="1"/>
    <w:pPr>
      <w:autoSpaceDE w:val="0"/>
      <w:autoSpaceDN w:val="0"/>
      <w:adjustRightInd w:val="0"/>
      <w:spacing w:before="140"/>
      <w:ind w:left="120"/>
      <w:jc w:val="left"/>
    </w:pPr>
    <w:rPr>
      <w:rFonts w:ascii="宋体" w:cs="宋体"/>
      <w:kern w:val="0"/>
      <w:sz w:val="32"/>
      <w:szCs w:val="32"/>
    </w:rPr>
  </w:style>
  <w:style w:type="paragraph" w:styleId="8">
    <w:name w:val="Balloon Text"/>
    <w:basedOn w:val="1"/>
    <w:link w:val="22"/>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图名"/>
    <w:basedOn w:val="1"/>
    <w:qFormat/>
    <w:uiPriority w:val="0"/>
    <w:pPr>
      <w:numPr>
        <w:ilvl w:val="6"/>
        <w:numId w:val="3"/>
      </w:numPr>
    </w:pPr>
  </w:style>
  <w:style w:type="character" w:customStyle="1" w:styleId="14">
    <w:name w:val="标题 1 字符"/>
    <w:basedOn w:val="12"/>
    <w:link w:val="2"/>
    <w:qFormat/>
    <w:uiPriority w:val="9"/>
    <w:rPr>
      <w:rFonts w:ascii="Times New Roman" w:hAnsi="Times New Roman" w:eastAsia="仿宋" w:cs="Times New Roman"/>
      <w:b/>
      <w:bCs/>
      <w:kern w:val="2"/>
      <w:sz w:val="32"/>
      <w:szCs w:val="28"/>
    </w:rPr>
  </w:style>
  <w:style w:type="character" w:customStyle="1" w:styleId="15">
    <w:name w:val="标题 2 字符"/>
    <w:basedOn w:val="12"/>
    <w:link w:val="3"/>
    <w:qFormat/>
    <w:uiPriority w:val="9"/>
    <w:rPr>
      <w:rFonts w:ascii="仿宋" w:hAnsi="仿宋" w:eastAsia="仿宋" w:cs="Times New Roman"/>
      <w:b/>
      <w:bCs/>
      <w:kern w:val="2"/>
      <w:sz w:val="32"/>
      <w:szCs w:val="28"/>
    </w:rPr>
  </w:style>
  <w:style w:type="character" w:customStyle="1" w:styleId="16">
    <w:name w:val="标题 3 字符"/>
    <w:link w:val="4"/>
    <w:qFormat/>
    <w:uiPriority w:val="9"/>
    <w:rPr>
      <w:rFonts w:eastAsia="仿宋"/>
      <w:b/>
      <w:bCs/>
      <w:kern w:val="2"/>
      <w:sz w:val="30"/>
      <w:szCs w:val="32"/>
    </w:rPr>
  </w:style>
  <w:style w:type="paragraph" w:styleId="17">
    <w:name w:val="List Paragraph"/>
    <w:basedOn w:val="1"/>
    <w:qFormat/>
    <w:uiPriority w:val="34"/>
    <w:pPr>
      <w:ind w:firstLine="420" w:firstLineChars="200"/>
    </w:pPr>
  </w:style>
  <w:style w:type="character" w:customStyle="1" w:styleId="18">
    <w:name w:val="正文文本 字符"/>
    <w:basedOn w:val="12"/>
    <w:link w:val="7"/>
    <w:qFormat/>
    <w:uiPriority w:val="1"/>
    <w:rPr>
      <w:rFonts w:ascii="宋体" w:hAnsi="Times New Roman" w:eastAsia="宋体" w:cs="宋体"/>
      <w:sz w:val="32"/>
      <w:szCs w:val="32"/>
    </w:rPr>
  </w:style>
  <w:style w:type="character" w:customStyle="1" w:styleId="19">
    <w:name w:val="页眉 字符"/>
    <w:basedOn w:val="12"/>
    <w:link w:val="10"/>
    <w:qFormat/>
    <w:uiPriority w:val="0"/>
    <w:rPr>
      <w:rFonts w:ascii="Times New Roman" w:hAnsi="Times New Roman" w:eastAsia="宋体" w:cs="Times New Roman"/>
      <w:kern w:val="2"/>
      <w:sz w:val="18"/>
      <w:szCs w:val="18"/>
    </w:rPr>
  </w:style>
  <w:style w:type="character" w:customStyle="1" w:styleId="20">
    <w:name w:val="页脚 字符"/>
    <w:basedOn w:val="12"/>
    <w:link w:val="9"/>
    <w:qFormat/>
    <w:uiPriority w:val="0"/>
    <w:rPr>
      <w:rFonts w:ascii="Times New Roman" w:hAnsi="Times New Roman" w:eastAsia="宋体" w:cs="Times New Roman"/>
      <w:kern w:val="2"/>
      <w:sz w:val="18"/>
      <w:szCs w:val="18"/>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框文本 字符"/>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3700</Words>
  <Characters>3835</Characters>
  <Lines>27</Lines>
  <Paragraphs>7</Paragraphs>
  <TotalTime>0</TotalTime>
  <ScaleCrop>false</ScaleCrop>
  <LinksUpToDate>false</LinksUpToDate>
  <CharactersWithSpaces>3878</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2022-05-11T04:24:00Z</dcterms:created>
  <dc:creator>猫猫</dc:creator>
  <cp:lastModifiedBy>猫猫</cp:lastModifiedBy>
  <dcterms:modified xsi:type="dcterms:W3CDTF">2022-05-20T04:54:38Z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4B49225303E0423284E1FCDDF9FBFC46</vt:lpwstr>
  </property>
</Properties>
</file>