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研究生开题报告（中期考核）延期申请表</w:t>
      </w:r>
    </w:p>
    <w:p/>
    <w:tbl>
      <w:tblPr>
        <w:tblStyle w:val="4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  名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    号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 业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培养层次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研究方向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导 师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8522" w:type="dxa"/>
            <w:gridSpan w:val="6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申请延期 □ 开题报告    □ 中期考核  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8522" w:type="dxa"/>
            <w:gridSpan w:val="6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80" w:afterAutospacing="0" w:line="27" w:lineRule="atLeast"/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申请理由及延期截止时间</w:t>
            </w:r>
            <w:r>
              <w:rPr>
                <w:rFonts w:hint="eastAsia"/>
                <w:sz w:val="28"/>
                <w:szCs w:val="28"/>
                <w:lang w:eastAsia="zh-CN"/>
              </w:rPr>
              <w:t>（</w:t>
            </w:r>
            <w:r>
              <w:rPr>
                <w:rFonts w:hint="eastAsia"/>
                <w:sz w:val="28"/>
                <w:szCs w:val="28"/>
              </w:rPr>
              <w:t>申请延期时限最多不超过两个月</w:t>
            </w:r>
            <w:r>
              <w:rPr>
                <w:rFonts w:hint="eastAsia"/>
                <w:sz w:val="28"/>
                <w:szCs w:val="28"/>
                <w:lang w:eastAsia="zh-CN"/>
              </w:rPr>
              <w:t>）</w:t>
            </w:r>
            <w:r>
              <w:rPr>
                <w:rFonts w:hint="eastAsia"/>
                <w:sz w:val="28"/>
                <w:szCs w:val="28"/>
              </w:rPr>
              <w:t>：</w:t>
            </w:r>
          </w:p>
          <w:p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spacing w:line="400" w:lineRule="exact"/>
              <w:ind w:right="42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申请人签字：</w:t>
            </w:r>
          </w:p>
          <w:p>
            <w:pPr>
              <w:spacing w:line="400" w:lineRule="exact"/>
              <w:ind w:right="280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6" w:hRule="atLeast"/>
        </w:trPr>
        <w:tc>
          <w:tcPr>
            <w:tcW w:w="8522" w:type="dxa"/>
            <w:gridSpan w:val="6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导师意见：</w:t>
            </w: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spacing w:line="440" w:lineRule="exact"/>
              <w:ind w:right="560" w:firstLine="56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导师签字：</w:t>
            </w:r>
          </w:p>
          <w:p>
            <w:pPr>
              <w:spacing w:line="440" w:lineRule="exact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1" w:hRule="atLeast"/>
        </w:trPr>
        <w:tc>
          <w:tcPr>
            <w:tcW w:w="8522" w:type="dxa"/>
            <w:gridSpan w:val="6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人事教育处备案意见：</w:t>
            </w:r>
          </w:p>
        </w:tc>
      </w:tr>
    </w:tbl>
    <w:p>
      <w:r>
        <w:rPr>
          <w:rFonts w:hint="eastAsia"/>
        </w:rPr>
        <w:t>注：申请理由须标明延期截止时间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7198D"/>
    <w:rsid w:val="00043FD9"/>
    <w:rsid w:val="002414E2"/>
    <w:rsid w:val="002D71EF"/>
    <w:rsid w:val="008417A3"/>
    <w:rsid w:val="00927149"/>
    <w:rsid w:val="00D24D70"/>
    <w:rsid w:val="00D7198D"/>
    <w:rsid w:val="00DF5309"/>
    <w:rsid w:val="00FB6B83"/>
    <w:rsid w:val="1E7C3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uiPriority w:val="99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List Paragraph"/>
    <w:basedOn w:val="1"/>
    <w:qFormat/>
    <w:uiPriority w:val="34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31</Words>
  <Characters>180</Characters>
  <Lines>1</Lines>
  <Paragraphs>1</Paragraphs>
  <TotalTime>37</TotalTime>
  <ScaleCrop>false</ScaleCrop>
  <LinksUpToDate>false</LinksUpToDate>
  <CharactersWithSpaces>210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2016-12-02T00:36:00Z</dcterms:created>
  <dc:creator>李佳津</dc:creator>
  <cp:lastModifiedBy>NTKO</cp:lastModifiedBy>
  <dcterms:modified xsi:type="dcterms:W3CDTF">2022-06-17T00:48:48Z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