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中国科学院深海科学与工程研究所</w:t>
      </w:r>
    </w:p>
    <w:p>
      <w:pPr>
        <w:spacing w:line="220" w:lineRule="atLeast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2021年寒假暂缓离所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申请</w:t>
      </w:r>
    </w:p>
    <w:p>
      <w:pPr>
        <w:spacing w:line="220" w:lineRule="atLeast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本人：    专业：     现因****原因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需要在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月1日-2月1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日期间离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所，本人承诺在所期间严格遵守我所各项规章管理制度、严格遵守研究生公寓安全管理规定、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</w:rPr>
        <w:t>不私自留宿外来人员。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申请人：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辅导员意见及签名：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导师意见及签名：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申请日期：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02B575C"/>
    <w:rsid w:val="395A5F0C"/>
    <w:rsid w:val="7951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2021-01-08T12:33:36Z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