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91" w:rsidRPr="00A70691" w:rsidRDefault="00A70691" w:rsidP="00A70691">
      <w:pPr>
        <w:jc w:val="center"/>
        <w:rPr>
          <w:rFonts w:ascii="黑体" w:eastAsia="黑体" w:hAnsi="黑体"/>
          <w:b/>
          <w:sz w:val="32"/>
          <w:szCs w:val="32"/>
        </w:rPr>
      </w:pPr>
      <w:r>
        <w:rPr>
          <w:rFonts w:ascii="黑体" w:eastAsia="黑体" w:hAnsi="黑体" w:hint="eastAsia"/>
          <w:sz w:val="36"/>
          <w:szCs w:val="36"/>
        </w:rPr>
        <w:t xml:space="preserve"> </w:t>
      </w:r>
      <w:r w:rsidRPr="00A70691">
        <w:rPr>
          <w:rFonts w:ascii="黑体" w:eastAsia="黑体" w:hAnsi="黑体" w:hint="eastAsia"/>
          <w:b/>
          <w:sz w:val="36"/>
          <w:szCs w:val="36"/>
        </w:rPr>
        <w:t xml:space="preserve"> </w:t>
      </w:r>
      <w:r w:rsidR="009C6930" w:rsidRPr="00A70691">
        <w:rPr>
          <w:rFonts w:ascii="黑体" w:eastAsia="黑体" w:hAnsi="黑体" w:hint="eastAsia"/>
          <w:b/>
          <w:sz w:val="32"/>
          <w:szCs w:val="32"/>
        </w:rPr>
        <w:t>深海科学与工程研究所</w:t>
      </w:r>
    </w:p>
    <w:p w:rsidR="009C6930" w:rsidRPr="00A70691" w:rsidRDefault="00A70691" w:rsidP="00A70691">
      <w:pPr>
        <w:jc w:val="center"/>
        <w:rPr>
          <w:rFonts w:ascii="黑体" w:eastAsia="黑体" w:hAnsi="黑体"/>
          <w:b/>
          <w:sz w:val="32"/>
          <w:szCs w:val="32"/>
        </w:rPr>
      </w:pPr>
      <w:r>
        <w:rPr>
          <w:rFonts w:ascii="黑体" w:eastAsia="黑体" w:hAnsi="黑体" w:hint="eastAsia"/>
          <w:b/>
          <w:sz w:val="32"/>
          <w:szCs w:val="32"/>
        </w:rPr>
        <w:t xml:space="preserve">  </w:t>
      </w:r>
      <w:r w:rsidR="009C6930" w:rsidRPr="00A70691">
        <w:rPr>
          <w:rFonts w:ascii="黑体" w:eastAsia="黑体" w:hAnsi="黑体" w:hint="eastAsia"/>
          <w:b/>
          <w:sz w:val="32"/>
          <w:szCs w:val="32"/>
        </w:rPr>
        <w:t>2019年</w:t>
      </w:r>
      <w:r w:rsidRPr="00A70691">
        <w:rPr>
          <w:rFonts w:ascii="黑体" w:eastAsia="黑体" w:hAnsi="黑体" w:hint="eastAsia"/>
          <w:b/>
          <w:sz w:val="32"/>
          <w:szCs w:val="32"/>
        </w:rPr>
        <w:t>推免生招生</w:t>
      </w:r>
      <w:r w:rsidR="00AB630E">
        <w:rPr>
          <w:rFonts w:ascii="黑体" w:eastAsia="黑体" w:hAnsi="黑体" w:hint="eastAsia"/>
          <w:b/>
          <w:sz w:val="32"/>
          <w:szCs w:val="32"/>
        </w:rPr>
        <w:t>专业</w:t>
      </w:r>
      <w:r w:rsidRPr="00A70691">
        <w:rPr>
          <w:rFonts w:ascii="黑体" w:eastAsia="黑体" w:hAnsi="黑体" w:hint="eastAsia"/>
          <w:b/>
          <w:sz w:val="32"/>
          <w:szCs w:val="32"/>
        </w:rPr>
        <w:t>目录</w:t>
      </w:r>
    </w:p>
    <w:p w:rsidR="009C6930" w:rsidRDefault="009C6930" w:rsidP="009C6930">
      <w:pPr>
        <w:ind w:firstLine="420"/>
      </w:pPr>
    </w:p>
    <w:p w:rsidR="009C6930" w:rsidRPr="00A70691" w:rsidRDefault="009C6930" w:rsidP="009C6930">
      <w:pPr>
        <w:ind w:firstLine="420"/>
        <w:rPr>
          <w:szCs w:val="21"/>
        </w:rPr>
      </w:pPr>
      <w:r w:rsidRPr="00A70691">
        <w:rPr>
          <w:rFonts w:hint="eastAsia"/>
          <w:szCs w:val="21"/>
        </w:rPr>
        <w:t>中国科学院深海科学与工程研究所是由中国科学院</w:t>
      </w:r>
      <w:r w:rsidRPr="00A70691">
        <w:rPr>
          <w:rFonts w:hint="eastAsia"/>
          <w:szCs w:val="21"/>
        </w:rPr>
        <w:t>2011</w:t>
      </w:r>
      <w:r w:rsidRPr="00A70691">
        <w:rPr>
          <w:rFonts w:hint="eastAsia"/>
          <w:szCs w:val="21"/>
        </w:rPr>
        <w:t>年启动筹建，并由海南省人民政府、三亚市人民政府和中国科学院三方联合共建的直属中国科学院的科研事业单位。深海所主要研究方向定位于与深海有关的科学问题研究、深海观测方法与仪器设备、</w:t>
      </w:r>
      <w:proofErr w:type="gramStart"/>
      <w:r w:rsidRPr="00A70691">
        <w:rPr>
          <w:rFonts w:hint="eastAsia"/>
          <w:szCs w:val="21"/>
        </w:rPr>
        <w:t>深海潜器技术</w:t>
      </w:r>
      <w:proofErr w:type="gramEnd"/>
      <w:r w:rsidRPr="00A70691">
        <w:rPr>
          <w:rFonts w:hint="eastAsia"/>
          <w:szCs w:val="21"/>
        </w:rPr>
        <w:t>、深海资源开发与利用。据此成立深海科学研究部和深海工程技术部。</w:t>
      </w:r>
    </w:p>
    <w:p w:rsidR="009C6930" w:rsidRPr="00A70691" w:rsidRDefault="009C6930" w:rsidP="009C6930">
      <w:pPr>
        <w:rPr>
          <w:szCs w:val="21"/>
        </w:rPr>
      </w:pPr>
      <w:r w:rsidRPr="00A70691">
        <w:rPr>
          <w:rFonts w:hint="eastAsia"/>
          <w:szCs w:val="21"/>
        </w:rPr>
        <w:t xml:space="preserve">    </w:t>
      </w:r>
      <w:r w:rsidRPr="00A70691">
        <w:rPr>
          <w:rFonts w:hint="eastAsia"/>
          <w:szCs w:val="21"/>
        </w:rPr>
        <w:t>深海科学研究部下设深海生物学研究室、深海地质与地球化学研究室、深海地球物理与资源研究室、海洋环流观测与数值模拟研究室、深海极端环境模拟研究实验室、地外海洋系统研究室和分析测试中心</w:t>
      </w:r>
      <w:r w:rsidRPr="00A70691">
        <w:rPr>
          <w:rFonts w:hint="eastAsia"/>
          <w:szCs w:val="21"/>
        </w:rPr>
        <w:t>7</w:t>
      </w:r>
      <w:r w:rsidRPr="00A70691">
        <w:rPr>
          <w:rFonts w:hint="eastAsia"/>
          <w:szCs w:val="21"/>
        </w:rPr>
        <w:t>个基本研究单元。深海工程技术部下设深海探测技术研究室、深海信息技术研究室、深海资源开发研究室、深潜技术研究室和工程实验室</w:t>
      </w:r>
      <w:r w:rsidRPr="00A70691">
        <w:rPr>
          <w:rFonts w:hint="eastAsia"/>
          <w:szCs w:val="21"/>
        </w:rPr>
        <w:t>5</w:t>
      </w:r>
      <w:r w:rsidRPr="00A70691">
        <w:rPr>
          <w:rFonts w:hint="eastAsia"/>
          <w:szCs w:val="21"/>
        </w:rPr>
        <w:t>个基本研究单元。现除地外海洋系统研究室和分析测试中心外，其他各研究室已经初具规模。科研内容主要围绕海洋科学和海洋工程的各个领域。</w:t>
      </w:r>
    </w:p>
    <w:p w:rsidR="009C6930" w:rsidRPr="00A70691" w:rsidRDefault="009C6930" w:rsidP="009C6930">
      <w:pPr>
        <w:rPr>
          <w:szCs w:val="21"/>
        </w:rPr>
      </w:pPr>
      <w:r w:rsidRPr="00A70691">
        <w:rPr>
          <w:rFonts w:hint="eastAsia"/>
          <w:szCs w:val="21"/>
        </w:rPr>
        <w:t xml:space="preserve">    </w:t>
      </w:r>
      <w:r w:rsidRPr="00A70691">
        <w:rPr>
          <w:rFonts w:hint="eastAsia"/>
          <w:szCs w:val="21"/>
        </w:rPr>
        <w:t>深海所已逐渐凝聚了一批学识渊博、治学严谨、极具创新意识的以优秀中青年科学家为骨干的博士和硕士研究生导师。截至目前有博士生导师</w:t>
      </w:r>
      <w:r w:rsidRPr="00A70691">
        <w:rPr>
          <w:rFonts w:hint="eastAsia"/>
          <w:szCs w:val="21"/>
        </w:rPr>
        <w:t>19</w:t>
      </w:r>
      <w:r w:rsidRPr="00A70691">
        <w:rPr>
          <w:rFonts w:hint="eastAsia"/>
          <w:szCs w:val="21"/>
        </w:rPr>
        <w:t>人，硕士生导师</w:t>
      </w:r>
      <w:r w:rsidRPr="00A70691">
        <w:rPr>
          <w:rFonts w:hint="eastAsia"/>
          <w:szCs w:val="21"/>
        </w:rPr>
        <w:t>14</w:t>
      </w:r>
      <w:r w:rsidRPr="00A70691">
        <w:rPr>
          <w:rFonts w:hint="eastAsia"/>
          <w:szCs w:val="21"/>
        </w:rPr>
        <w:t>人。研究所目前承担多项自然科学基金及中科院重大、重点科研项目如中科院先导专项（</w:t>
      </w:r>
      <w:r w:rsidRPr="00A70691">
        <w:rPr>
          <w:rFonts w:hint="eastAsia"/>
          <w:szCs w:val="21"/>
        </w:rPr>
        <w:t>B</w:t>
      </w:r>
      <w:r w:rsidRPr="00A70691">
        <w:rPr>
          <w:rFonts w:hint="eastAsia"/>
          <w:szCs w:val="21"/>
        </w:rPr>
        <w:t>类）等。</w:t>
      </w:r>
    </w:p>
    <w:p w:rsidR="009C6930" w:rsidRPr="00A70691" w:rsidRDefault="009C6930" w:rsidP="009C6930">
      <w:pPr>
        <w:rPr>
          <w:szCs w:val="21"/>
        </w:rPr>
      </w:pPr>
      <w:r w:rsidRPr="00A70691">
        <w:rPr>
          <w:rFonts w:hint="eastAsia"/>
          <w:szCs w:val="21"/>
        </w:rPr>
        <w:t xml:space="preserve">   </w:t>
      </w:r>
      <w:r w:rsidRPr="00A70691">
        <w:rPr>
          <w:rFonts w:hint="eastAsia"/>
          <w:szCs w:val="21"/>
        </w:rPr>
        <w:t>现深海所设有一级学科海洋科学（二级学科：物理海洋学、海洋生物学和海洋地质）和一级学科机械工程（二级学科：机械电子工程）两个学科培养点。目前在读学生共有</w:t>
      </w:r>
      <w:r w:rsidRPr="00A70691">
        <w:rPr>
          <w:rFonts w:hint="eastAsia"/>
          <w:szCs w:val="21"/>
        </w:rPr>
        <w:t>114</w:t>
      </w:r>
      <w:r w:rsidRPr="00A70691">
        <w:rPr>
          <w:rFonts w:hint="eastAsia"/>
          <w:szCs w:val="21"/>
        </w:rPr>
        <w:t>名。</w:t>
      </w:r>
    </w:p>
    <w:p w:rsidR="009C6930" w:rsidRPr="00A70691" w:rsidRDefault="009C6930" w:rsidP="009C6930">
      <w:pPr>
        <w:rPr>
          <w:szCs w:val="21"/>
        </w:rPr>
      </w:pPr>
      <w:r w:rsidRPr="00A70691">
        <w:rPr>
          <w:rFonts w:hint="eastAsia"/>
          <w:szCs w:val="21"/>
        </w:rPr>
        <w:t xml:space="preserve">   </w:t>
      </w:r>
      <w:r w:rsidRPr="00A70691">
        <w:rPr>
          <w:rFonts w:hint="eastAsia"/>
          <w:szCs w:val="21"/>
        </w:rPr>
        <w:t>深海所建于美丽的海南省三亚市鹿回头区域，面临浩瀚的大海。研究所生活区拥有一栋研究生公寓楼，生活条件和科研、学习环境优越。研究所将为研究生提供优厚的奖助学金待遇。</w:t>
      </w:r>
    </w:p>
    <w:p w:rsidR="003A2769" w:rsidRPr="00A70691" w:rsidRDefault="009C6930" w:rsidP="009C6930">
      <w:pPr>
        <w:rPr>
          <w:szCs w:val="21"/>
        </w:rPr>
      </w:pPr>
      <w:r w:rsidRPr="00A70691">
        <w:rPr>
          <w:rFonts w:hint="eastAsia"/>
          <w:szCs w:val="21"/>
        </w:rPr>
        <w:t xml:space="preserve">   </w:t>
      </w:r>
      <w:r w:rsidRPr="00A70691">
        <w:rPr>
          <w:rFonts w:hint="eastAsia"/>
          <w:szCs w:val="21"/>
        </w:rPr>
        <w:t>热忱欢迎有志于海洋科学研究事业的青年学子报考深海所！</w:t>
      </w:r>
      <w:r w:rsidR="00A70691">
        <w:rPr>
          <w:rFonts w:hint="eastAsia"/>
          <w:szCs w:val="21"/>
        </w:rPr>
        <w:t xml:space="preserve"> </w:t>
      </w:r>
      <w:r w:rsidRPr="00A70691">
        <w:rPr>
          <w:rFonts w:hint="eastAsia"/>
          <w:szCs w:val="21"/>
        </w:rPr>
        <w:t>美丽三亚、浪漫天涯等着您！</w:t>
      </w:r>
    </w:p>
    <w:p w:rsidR="009C6930" w:rsidRDefault="00A318D3" w:rsidP="009C6930">
      <w:r>
        <w:rPr>
          <w:rFonts w:hint="eastAsia"/>
          <w:noProof/>
        </w:rPr>
        <w:drawing>
          <wp:inline distT="0" distB="0" distL="0" distR="0">
            <wp:extent cx="5274310" cy="3836670"/>
            <wp:effectExtent l="19050" t="0" r="2540" b="0"/>
            <wp:docPr id="4" name="图片 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4" cstate="print"/>
                    <a:stretch>
                      <a:fillRect/>
                    </a:stretch>
                  </pic:blipFill>
                  <pic:spPr>
                    <a:xfrm>
                      <a:off x="0" y="0"/>
                      <a:ext cx="5274310" cy="3836670"/>
                    </a:xfrm>
                    <a:prstGeom prst="rect">
                      <a:avLst/>
                    </a:prstGeom>
                  </pic:spPr>
                </pic:pic>
              </a:graphicData>
            </a:graphic>
          </wp:inline>
        </w:drawing>
      </w:r>
    </w:p>
    <w:p w:rsidR="009C6930" w:rsidRDefault="00B266FA" w:rsidP="009C6930">
      <w:r>
        <w:rPr>
          <w:noProof/>
        </w:rPr>
        <w:lastRenderedPageBreak/>
        <w:drawing>
          <wp:inline distT="0" distB="0" distL="0" distR="0">
            <wp:extent cx="5274310" cy="6899910"/>
            <wp:effectExtent l="19050" t="0" r="2540" b="0"/>
            <wp:docPr id="5" name="图片 4"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5" cstate="print"/>
                    <a:stretch>
                      <a:fillRect/>
                    </a:stretch>
                  </pic:blipFill>
                  <pic:spPr>
                    <a:xfrm>
                      <a:off x="0" y="0"/>
                      <a:ext cx="5274310" cy="6899910"/>
                    </a:xfrm>
                    <a:prstGeom prst="rect">
                      <a:avLst/>
                    </a:prstGeom>
                  </pic:spPr>
                </pic:pic>
              </a:graphicData>
            </a:graphic>
          </wp:inline>
        </w:drawing>
      </w:r>
    </w:p>
    <w:sectPr w:rsidR="009C6930" w:rsidSect="00EB23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6930"/>
    <w:rsid w:val="00226AAE"/>
    <w:rsid w:val="00912A03"/>
    <w:rsid w:val="009C6930"/>
    <w:rsid w:val="00A318D3"/>
    <w:rsid w:val="00A70691"/>
    <w:rsid w:val="00AB630E"/>
    <w:rsid w:val="00B266FA"/>
    <w:rsid w:val="00CE737A"/>
    <w:rsid w:val="00EB2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4</cp:revision>
  <dcterms:created xsi:type="dcterms:W3CDTF">2018-09-27T02:46:00Z</dcterms:created>
  <dcterms:modified xsi:type="dcterms:W3CDTF">2018-09-27T03:00:00Z</dcterms:modified>
</cp:coreProperties>
</file>